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B5F61" w14:textId="31DEA0E5" w:rsidR="008A2CD8" w:rsidRPr="00AF1AA1" w:rsidRDefault="003F4FE3" w:rsidP="00AF1AA1">
      <w:pPr>
        <w:shd w:val="clear" w:color="auto" w:fill="D9D9D9" w:themeFill="background1" w:themeFillShade="D9"/>
        <w:rPr>
          <w:rFonts w:ascii="Times New Roman" w:hAnsi="Times New Roman" w:cs="Times New Roman"/>
          <w:b/>
          <w:bCs/>
          <w:color w:val="0070C0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  <w:lang w:val="en-GB"/>
        </w:rPr>
        <w:t>Appendix A</w:t>
      </w:r>
      <w:r w:rsidR="00190DCD" w:rsidRPr="00AF1AA1">
        <w:rPr>
          <w:rFonts w:ascii="Times New Roman" w:hAnsi="Times New Roman" w:cs="Times New Roman"/>
          <w:b/>
          <w:bCs/>
          <w:color w:val="0070C0"/>
          <w:sz w:val="24"/>
          <w:szCs w:val="24"/>
          <w:lang w:val="en-GB"/>
        </w:rPr>
        <w:t xml:space="preserve"> </w:t>
      </w:r>
      <w:r w:rsidR="00FF4ABF" w:rsidRPr="00AF1AA1">
        <w:rPr>
          <w:rFonts w:ascii="Times New Roman" w:hAnsi="Times New Roman" w:cs="Times New Roman"/>
          <w:b/>
          <w:bCs/>
          <w:color w:val="0070C0"/>
          <w:sz w:val="24"/>
          <w:szCs w:val="24"/>
          <w:lang w:val="en-GB"/>
        </w:rPr>
        <w:t>of</w:t>
      </w:r>
      <w:r w:rsidR="00190DCD" w:rsidRPr="00AF1AA1">
        <w:rPr>
          <w:rFonts w:ascii="Times New Roman" w:hAnsi="Times New Roman" w:cs="Times New Roman"/>
          <w:b/>
          <w:bCs/>
          <w:color w:val="0070C0"/>
          <w:sz w:val="24"/>
          <w:szCs w:val="24"/>
          <w:lang w:val="en-GB"/>
        </w:rPr>
        <w:t xml:space="preserve"> the</w:t>
      </w:r>
      <w:r w:rsidR="000D0F11">
        <w:rPr>
          <w:rFonts w:ascii="Times New Roman" w:hAnsi="Times New Roman" w:cs="Times New Roman"/>
          <w:b/>
          <w:bCs/>
          <w:color w:val="0070C0"/>
          <w:sz w:val="24"/>
          <w:szCs w:val="24"/>
          <w:lang w:val="en-GB"/>
        </w:rPr>
        <w:t xml:space="preserve"> ‘Soil Organisms’</w:t>
      </w:r>
      <w:r w:rsidR="00D219B8" w:rsidRPr="00AF1AA1">
        <w:rPr>
          <w:rFonts w:ascii="Times New Roman" w:hAnsi="Times New Roman" w:cs="Times New Roman"/>
          <w:b/>
          <w:bCs/>
          <w:color w:val="0070C0"/>
          <w:sz w:val="24"/>
          <w:szCs w:val="24"/>
          <w:lang w:val="en-GB"/>
        </w:rPr>
        <w:t xml:space="preserve"> Article:</w:t>
      </w:r>
    </w:p>
    <w:p w14:paraId="65F2C467" w14:textId="77777777" w:rsidR="00AF1AA1" w:rsidRDefault="00AF1AA1" w:rsidP="00AF1AA1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val="en-GB"/>
        </w:rPr>
      </w:pPr>
    </w:p>
    <w:p w14:paraId="41BD83DA" w14:textId="1973C9AA" w:rsidR="00AF1AA1" w:rsidRDefault="0075330B" w:rsidP="0075330B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val="en-GB"/>
        </w:rPr>
      </w:pPr>
      <w:r w:rsidRPr="0075330B">
        <w:rPr>
          <w:rFonts w:ascii="Times New Roman" w:hAnsi="Times New Roman" w:cs="Times New Roman"/>
          <w:b/>
          <w:bCs/>
          <w:sz w:val="32"/>
          <w:szCs w:val="32"/>
          <w:lang w:val="en-GB"/>
        </w:rPr>
        <w:t>Abrupt boundaries between mountain meadows and forests separate</w:t>
      </w:r>
      <w:r>
        <w:rPr>
          <w:rFonts w:ascii="Times New Roman" w:hAnsi="Times New Roman" w:cs="Times New Roman"/>
          <w:b/>
          <w:bCs/>
          <w:sz w:val="32"/>
          <w:szCs w:val="32"/>
          <w:lang w:val="en-GB"/>
        </w:rPr>
        <w:t xml:space="preserve"> </w:t>
      </w:r>
      <w:r w:rsidRPr="0075330B">
        <w:rPr>
          <w:rFonts w:ascii="Times New Roman" w:hAnsi="Times New Roman" w:cs="Times New Roman"/>
          <w:b/>
          <w:bCs/>
          <w:sz w:val="32"/>
          <w:szCs w:val="32"/>
          <w:lang w:val="en-GB"/>
        </w:rPr>
        <w:t>ground-dwelling invertebrate communities: a case study from South Tyrol, Italy</w:t>
      </w:r>
    </w:p>
    <w:p w14:paraId="460C3AA2" w14:textId="77777777" w:rsidR="0075330B" w:rsidRPr="00417014" w:rsidRDefault="0075330B" w:rsidP="00AF1AA1">
      <w:pPr>
        <w:pStyle w:val="NoSpacing"/>
        <w:spacing w:line="360" w:lineRule="auto"/>
        <w:rPr>
          <w:lang w:val="en-GB"/>
        </w:rPr>
      </w:pPr>
    </w:p>
    <w:p w14:paraId="1E780B54" w14:textId="77777777" w:rsidR="00AF1AA1" w:rsidRPr="0003641A" w:rsidRDefault="00AF1AA1" w:rsidP="00AF1AA1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  <w:r w:rsidRPr="0003641A">
        <w:rPr>
          <w:rFonts w:ascii="Times New Roman" w:hAnsi="Times New Roman" w:cs="Times New Roman"/>
          <w:b/>
          <w:bCs/>
          <w:sz w:val="24"/>
          <w:szCs w:val="24"/>
          <w:lang w:val="de-DE"/>
        </w:rPr>
        <w:t>Helene Blasbichler</w:t>
      </w:r>
      <w:r w:rsidRPr="0003641A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de-DE"/>
        </w:rPr>
        <w:t>1</w:t>
      </w:r>
      <w:r w:rsidRPr="0003641A">
        <w:rPr>
          <w:rFonts w:ascii="Times New Roman" w:hAnsi="Times New Roman" w:cs="Times New Roman"/>
          <w:b/>
          <w:bCs/>
          <w:sz w:val="24"/>
          <w:szCs w:val="24"/>
          <w:lang w:val="de-DE"/>
        </w:rPr>
        <w:t>, Julia Plunger</w:t>
      </w:r>
      <w:r w:rsidRPr="0003641A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de-DE"/>
        </w:rPr>
        <w:t>1</w:t>
      </w:r>
      <w:r w:rsidRPr="0003641A">
        <w:rPr>
          <w:rFonts w:ascii="Times New Roman" w:hAnsi="Times New Roman" w:cs="Times New Roman"/>
          <w:b/>
          <w:bCs/>
          <w:sz w:val="24"/>
          <w:szCs w:val="24"/>
          <w:lang w:val="de-DE"/>
        </w:rPr>
        <w:t>, Julia Seeber</w:t>
      </w:r>
      <w:r w:rsidRPr="0003641A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de-DE"/>
        </w:rPr>
        <w:t>1,2</w:t>
      </w:r>
      <w:r w:rsidRPr="0003641A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de-DE"/>
        </w:rPr>
        <w:softHyphen/>
      </w:r>
      <w:r w:rsidRPr="0003641A">
        <w:rPr>
          <w:rFonts w:ascii="Times New Roman" w:hAnsi="Times New Roman" w:cs="Times New Roman"/>
          <w:b/>
          <w:bCs/>
          <w:sz w:val="24"/>
          <w:szCs w:val="24"/>
          <w:lang w:val="de-DE"/>
        </w:rPr>
        <w:t>, Michael Steinwandter</w:t>
      </w:r>
      <w:r w:rsidRPr="0003641A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de-DE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de-DE"/>
        </w:rPr>
        <w:t>,</w:t>
      </w:r>
      <w:r w:rsidRPr="00407CBE">
        <w:rPr>
          <w:rFonts w:ascii="Times New Roman" w:hAnsi="Times New Roman" w:cs="Times New Roman"/>
          <w:b/>
          <w:sz w:val="24"/>
          <w:szCs w:val="24"/>
          <w:lang w:val="de-DE"/>
        </w:rPr>
        <w:t>*</w:t>
      </w:r>
    </w:p>
    <w:p w14:paraId="7E5753C7" w14:textId="77777777" w:rsidR="00AF1AA1" w:rsidRPr="005E3131" w:rsidRDefault="00AF1AA1" w:rsidP="00AF1AA1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5E3131">
        <w:rPr>
          <w:rFonts w:ascii="Times New Roman" w:hAnsi="Times New Roman" w:cs="Times New Roman"/>
          <w:sz w:val="24"/>
          <w:szCs w:val="24"/>
          <w:lang w:val="de-DE"/>
        </w:rPr>
        <w:t xml:space="preserve">1 Institute for Alpine Environment, Eurac Research, Viale </w:t>
      </w:r>
      <w:proofErr w:type="spellStart"/>
      <w:r w:rsidRPr="005E3131">
        <w:rPr>
          <w:rFonts w:ascii="Times New Roman" w:hAnsi="Times New Roman" w:cs="Times New Roman"/>
          <w:sz w:val="24"/>
          <w:szCs w:val="24"/>
          <w:lang w:val="de-DE"/>
        </w:rPr>
        <w:t>Druso</w:t>
      </w:r>
      <w:proofErr w:type="spellEnd"/>
      <w:r w:rsidRPr="005E3131">
        <w:rPr>
          <w:rFonts w:ascii="Times New Roman" w:hAnsi="Times New Roman" w:cs="Times New Roman"/>
          <w:sz w:val="24"/>
          <w:szCs w:val="24"/>
          <w:lang w:val="de-DE"/>
        </w:rPr>
        <w:t xml:space="preserve"> 1, 39100 Bozen/</w:t>
      </w:r>
      <w:proofErr w:type="spellStart"/>
      <w:r w:rsidRPr="005E3131">
        <w:rPr>
          <w:rFonts w:ascii="Times New Roman" w:hAnsi="Times New Roman" w:cs="Times New Roman"/>
          <w:sz w:val="24"/>
          <w:szCs w:val="24"/>
          <w:lang w:val="de-DE"/>
        </w:rPr>
        <w:t>Bolzano</w:t>
      </w:r>
      <w:proofErr w:type="spellEnd"/>
      <w:r w:rsidRPr="005E3131">
        <w:rPr>
          <w:rFonts w:ascii="Times New Roman" w:hAnsi="Times New Roman" w:cs="Times New Roman"/>
          <w:sz w:val="24"/>
          <w:szCs w:val="24"/>
          <w:lang w:val="de-DE"/>
        </w:rPr>
        <w:t>, Italy</w:t>
      </w:r>
    </w:p>
    <w:p w14:paraId="7735F752" w14:textId="77777777" w:rsidR="00AF1AA1" w:rsidRPr="00407CBE" w:rsidRDefault="00AF1AA1" w:rsidP="00AF1AA1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CBE">
        <w:rPr>
          <w:rFonts w:ascii="Times New Roman" w:hAnsi="Times New Roman" w:cs="Times New Roman"/>
          <w:sz w:val="24"/>
          <w:szCs w:val="24"/>
        </w:rPr>
        <w:t xml:space="preserve">2 Universität Innsbruck, Department of Ecology, </w:t>
      </w:r>
      <w:proofErr w:type="spellStart"/>
      <w:r w:rsidRPr="00407CBE">
        <w:rPr>
          <w:rFonts w:ascii="Times New Roman" w:hAnsi="Times New Roman" w:cs="Times New Roman"/>
          <w:sz w:val="24"/>
          <w:szCs w:val="24"/>
        </w:rPr>
        <w:t>Technikerstrasse</w:t>
      </w:r>
      <w:proofErr w:type="spellEnd"/>
      <w:r w:rsidRPr="00407CBE">
        <w:rPr>
          <w:rFonts w:ascii="Times New Roman" w:hAnsi="Times New Roman" w:cs="Times New Roman"/>
          <w:sz w:val="24"/>
          <w:szCs w:val="24"/>
        </w:rPr>
        <w:t xml:space="preserve"> 25, 6020 Innsbruck, Austria</w:t>
      </w:r>
    </w:p>
    <w:p w14:paraId="6C5DF2B5" w14:textId="77777777" w:rsidR="00AF1AA1" w:rsidRPr="00407CBE" w:rsidRDefault="00AF1AA1" w:rsidP="00AF1AA1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CBE">
        <w:rPr>
          <w:rFonts w:ascii="Times New Roman" w:hAnsi="Times New Roman" w:cs="Times New Roman"/>
          <w:sz w:val="24"/>
          <w:szCs w:val="24"/>
        </w:rPr>
        <w:t>* Corresponding author: michael.steinwandter@eurac.edu</w:t>
      </w:r>
    </w:p>
    <w:p w14:paraId="6B34F593" w14:textId="77777777" w:rsidR="00AF1AA1" w:rsidRDefault="00AF1AA1" w:rsidP="00AF1AA1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BFA8EB" w14:textId="5DEA9571" w:rsidR="00D219B8" w:rsidRDefault="00AF1AA1" w:rsidP="0071632C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35">
        <w:rPr>
          <w:rFonts w:ascii="Times New Roman" w:hAnsi="Times New Roman" w:cs="Times New Roman"/>
          <w:sz w:val="24"/>
          <w:szCs w:val="24"/>
          <w:u w:val="single"/>
        </w:rPr>
        <w:t>Type of submission:</w:t>
      </w:r>
      <w:r>
        <w:rPr>
          <w:rFonts w:ascii="Times New Roman" w:hAnsi="Times New Roman" w:cs="Times New Roman"/>
          <w:sz w:val="24"/>
          <w:szCs w:val="24"/>
        </w:rPr>
        <w:t xml:space="preserve"> Article</w:t>
      </w:r>
      <w:r w:rsidR="007163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9D1E4B" w14:textId="491833CF" w:rsidR="004043F8" w:rsidRDefault="004043F8" w:rsidP="00AF1AA1">
      <w:pPr>
        <w:rPr>
          <w:lang w:val="en-GB"/>
        </w:rPr>
      </w:pPr>
      <w:r w:rsidRPr="004043F8">
        <w:rPr>
          <w:rFonts w:ascii="Times New Roman" w:hAnsi="Times New Roman" w:cs="Times New Roman"/>
          <w:sz w:val="24"/>
          <w:szCs w:val="24"/>
          <w:u w:val="single"/>
        </w:rPr>
        <w:t>DOI: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F34C29" w:rsidRPr="00590821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10.25674/so95iss3id338</w:t>
        </w:r>
      </w:hyperlink>
      <w:r w:rsidR="00060A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A4E67F" w14:textId="77777777" w:rsidR="00D219B8" w:rsidRDefault="00D219B8">
      <w:pPr>
        <w:rPr>
          <w:lang w:val="en-GB"/>
        </w:rPr>
      </w:pPr>
    </w:p>
    <w:p w14:paraId="49FB8EF7" w14:textId="72C889B0" w:rsidR="00D219B8" w:rsidRDefault="00522EAC">
      <w:pPr>
        <w:rPr>
          <w:lang w:val="en-GB"/>
        </w:rPr>
      </w:pPr>
      <w:r>
        <w:rPr>
          <w:noProof/>
          <w:lang w:val="de-DE" w:eastAsia="de-DE"/>
        </w:rPr>
        <w:drawing>
          <wp:inline distT="0" distB="0" distL="0" distR="0" wp14:anchorId="12571961" wp14:editId="557CDBA7">
            <wp:extent cx="6645910" cy="332295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4DB5D" w14:textId="2708FB02" w:rsidR="0059609C" w:rsidRPr="006847BC" w:rsidRDefault="00E17E8F" w:rsidP="0059609C">
      <w:pPr>
        <w:pStyle w:val="NoSpacing"/>
        <w:spacing w:line="360" w:lineRule="auto"/>
        <w:jc w:val="both"/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</w:pPr>
      <w:r w:rsidRPr="006F6D7B"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lang w:val="en-GB" w:eastAsia="en-GB"/>
        </w:rPr>
        <w:t>Figure </w:t>
      </w:r>
      <w:r w:rsidR="00AF4329" w:rsidRPr="006F6D7B"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lang w:val="en-GB" w:eastAsia="en-GB"/>
        </w:rPr>
        <w:t>A</w:t>
      </w:r>
      <w:r w:rsidRPr="006F6D7B"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lang w:val="en-GB" w:eastAsia="en-GB"/>
        </w:rPr>
        <w:t>1</w:t>
      </w:r>
      <w:r w:rsidR="00DE7498" w:rsidRPr="006F6D7B"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lang w:val="en-GB" w:eastAsia="en-GB"/>
        </w:rPr>
        <w:t>.</w:t>
      </w:r>
      <w:r w:rsidRPr="006F6D7B"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lang w:val="en-GB" w:eastAsia="en-GB"/>
        </w:rPr>
        <w:t xml:space="preserve"> Photos of the study area of Barbian/</w:t>
      </w:r>
      <w:proofErr w:type="spellStart"/>
      <w:r w:rsidRPr="006F6D7B"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lang w:val="en-GB" w:eastAsia="en-GB"/>
        </w:rPr>
        <w:t>Barbiano</w:t>
      </w:r>
      <w:proofErr w:type="spellEnd"/>
      <w:r w:rsidRPr="006F6D7B"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lang w:val="en-GB" w:eastAsia="en-GB"/>
        </w:rPr>
        <w:t xml:space="preserve">, South Tyrol (Italy) with an extensively managed meadow and the </w:t>
      </w:r>
      <w:r w:rsidR="00B643CB" w:rsidRPr="006F6D7B"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lang w:val="en-GB" w:eastAsia="en-GB"/>
        </w:rPr>
        <w:t>abrupt shift</w:t>
      </w:r>
      <w:r w:rsidRPr="006F6D7B"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lang w:val="en-GB" w:eastAsia="en-GB"/>
        </w:rPr>
        <w:t xml:space="preserve"> </w:t>
      </w:r>
      <w:r w:rsidR="004C0A4E" w:rsidRPr="006F6D7B"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lang w:val="en-GB" w:eastAsia="en-GB"/>
        </w:rPr>
        <w:t>to</w:t>
      </w:r>
      <w:r w:rsidRPr="006F6D7B"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lang w:val="en-GB" w:eastAsia="en-GB"/>
        </w:rPr>
        <w:t xml:space="preserve"> the </w:t>
      </w:r>
      <w:r w:rsidR="00BF675B" w:rsidRPr="006F6D7B"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lang w:val="en-GB" w:eastAsia="en-GB"/>
        </w:rPr>
        <w:t xml:space="preserve">mixed </w:t>
      </w:r>
      <w:r w:rsidRPr="006F6D7B"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lang w:val="en-GB" w:eastAsia="en-GB"/>
        </w:rPr>
        <w:t>forest.</w:t>
      </w:r>
      <w:r w:rsidRPr="006847BC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 xml:space="preserve"> </w:t>
      </w:r>
      <w:r w:rsidR="00D359D6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>(</w:t>
      </w:r>
      <w:r w:rsidR="00BF675B" w:rsidRPr="00DE7498"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lang w:val="en-GB" w:eastAsia="en-GB"/>
        </w:rPr>
        <w:t>A</w:t>
      </w:r>
      <w:r w:rsidR="00D359D6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>)</w:t>
      </w:r>
      <w:r w:rsidR="00BF675B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 xml:space="preserve"> </w:t>
      </w:r>
      <w:r w:rsidR="0059609C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>Overview of the plot</w:t>
      </w:r>
      <w:r w:rsidR="00BF675B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 xml:space="preserve"> EH1</w:t>
      </w:r>
      <w:r w:rsidR="00D359D6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>.</w:t>
      </w:r>
      <w:r w:rsidR="00D250BD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 xml:space="preserve"> </w:t>
      </w:r>
      <w:r w:rsidR="00D359D6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>(</w:t>
      </w:r>
      <w:r w:rsidR="00D250BD" w:rsidRPr="00DE7498"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lang w:val="en-GB" w:eastAsia="en-GB"/>
        </w:rPr>
        <w:t>B</w:t>
      </w:r>
      <w:r w:rsidR="00D359D6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>)</w:t>
      </w:r>
      <w:r w:rsidR="00D250BD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 xml:space="preserve"> </w:t>
      </w:r>
      <w:r w:rsidR="00D359D6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>A</w:t>
      </w:r>
      <w:r w:rsidR="00D250BD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 xml:space="preserve"> pitfall trap installed in the </w:t>
      </w:r>
      <w:r w:rsidR="0049602E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 xml:space="preserve">extensively managed </w:t>
      </w:r>
      <w:r w:rsidR="00D250BD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>meadow</w:t>
      </w:r>
      <w:r w:rsidR="0049602E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 xml:space="preserve"> plot</w:t>
      </w:r>
      <w:r w:rsidR="00D250BD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 xml:space="preserve"> (‘MM’)</w:t>
      </w:r>
      <w:r w:rsidR="00D359D6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>.</w:t>
      </w:r>
      <w:r w:rsidR="00D250BD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 xml:space="preserve"> </w:t>
      </w:r>
      <w:r w:rsidR="00D359D6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>(</w:t>
      </w:r>
      <w:r w:rsidR="00D250BD" w:rsidRPr="00DE7498"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lang w:val="en-GB" w:eastAsia="en-GB"/>
        </w:rPr>
        <w:t>C</w:t>
      </w:r>
      <w:r w:rsidR="00D359D6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>)</w:t>
      </w:r>
      <w:r w:rsidR="00D250BD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 xml:space="preserve"> </w:t>
      </w:r>
      <w:r w:rsidR="00D359D6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>A</w:t>
      </w:r>
      <w:r w:rsidR="00D250BD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 xml:space="preserve"> pitfall trap installed in the mixed forest</w:t>
      </w:r>
      <w:r w:rsidR="0049602E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 xml:space="preserve"> plot (‘FF’). </w:t>
      </w:r>
      <w:r w:rsidR="0059609C" w:rsidRPr="006847BC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>(</w:t>
      </w:r>
      <w:r w:rsidR="0059609C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>P</w:t>
      </w:r>
      <w:r w:rsidR="0059609C" w:rsidRPr="006847BC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>hoto credit</w:t>
      </w:r>
      <w:r w:rsidR="0059609C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>s</w:t>
      </w:r>
      <w:r w:rsidR="0059609C" w:rsidRPr="006847BC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>: Michael Steinwandter).</w:t>
      </w:r>
    </w:p>
    <w:p w14:paraId="563A035B" w14:textId="54104CC9" w:rsidR="00E17E8F" w:rsidRPr="006847BC" w:rsidRDefault="00E17E8F" w:rsidP="00E17E8F">
      <w:pPr>
        <w:pStyle w:val="NoSpacing"/>
        <w:spacing w:line="360" w:lineRule="auto"/>
        <w:jc w:val="both"/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</w:pPr>
    </w:p>
    <w:p w14:paraId="0617FB8A" w14:textId="77777777" w:rsidR="00AF1AA1" w:rsidRPr="00D90ACC" w:rsidRDefault="00AF1AA1">
      <w:pPr>
        <w:rPr>
          <w:lang w:val="en-GB"/>
        </w:rPr>
      </w:pPr>
    </w:p>
    <w:p w14:paraId="2E4EB104" w14:textId="77777777" w:rsidR="00AF1AA1" w:rsidRDefault="00AF1AA1">
      <w:pPr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lang w:val="en-GB"/>
        </w:rPr>
        <w:br w:type="page"/>
      </w:r>
    </w:p>
    <w:p w14:paraId="2E5F6A06" w14:textId="76BA1CA3" w:rsidR="00D32F5D" w:rsidRDefault="00D32F5D" w:rsidP="00FB7455">
      <w:pPr>
        <w:jc w:val="center"/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noProof/>
          <w:color w:val="44546A" w:themeColor="text2"/>
          <w:sz w:val="24"/>
          <w:szCs w:val="24"/>
          <w:lang w:val="de-DE" w:eastAsia="de-DE"/>
        </w:rPr>
        <w:lastRenderedPageBreak/>
        <w:drawing>
          <wp:inline distT="0" distB="0" distL="0" distR="0" wp14:anchorId="5CE98FAD" wp14:editId="354BDFD9">
            <wp:extent cx="6660000" cy="3330000"/>
            <wp:effectExtent l="0" t="0" r="762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333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3446B" w14:textId="2E682CE0" w:rsidR="00E267BF" w:rsidRDefault="00D32F5D" w:rsidP="00D32F5D">
      <w:pPr>
        <w:pStyle w:val="NoSpacing"/>
        <w:spacing w:line="360" w:lineRule="auto"/>
        <w:jc w:val="both"/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</w:pPr>
      <w:r w:rsidRPr="006F6D7B"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lang w:val="en-GB" w:eastAsia="en-GB"/>
        </w:rPr>
        <w:t>Figure </w:t>
      </w:r>
      <w:r w:rsidR="00D76EB0" w:rsidRPr="006F6D7B"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lang w:val="en-GB" w:eastAsia="en-GB"/>
        </w:rPr>
        <w:t>A</w:t>
      </w:r>
      <w:r w:rsidR="00D05101" w:rsidRPr="006F6D7B"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lang w:val="en-GB" w:eastAsia="en-GB"/>
        </w:rPr>
        <w:t>2</w:t>
      </w:r>
      <w:r w:rsidR="00A46128" w:rsidRPr="006F6D7B"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lang w:val="en-GB" w:eastAsia="en-GB"/>
        </w:rPr>
        <w:t>.</w:t>
      </w:r>
      <w:r w:rsidRPr="006F6D7B"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lang w:val="en-GB" w:eastAsia="en-GB"/>
        </w:rPr>
        <w:t xml:space="preserve"> Unconstrained Detrended Canonical Analyses (DCA) of log-transformed ground-dwelling macro-invertebrate abundances from montane meadows and mixed forests in South Tyrol, Italy.</w:t>
      </w:r>
      <w:r w:rsidRPr="00A46128">
        <w:rPr>
          <w:rFonts w:ascii="Times New Roman" w:hAnsi="Times New Roman" w:cs="Times New Roman"/>
          <w:bCs/>
          <w:color w:val="44546A" w:themeColor="text2"/>
          <w:sz w:val="24"/>
          <w:szCs w:val="24"/>
          <w:lang w:val="en-GB" w:eastAsia="en-GB"/>
        </w:rPr>
        <w:t xml:space="preserve"> Each data point represents a pitfall trap along a linear transect starting from extensive meadows (‘MM’</w:t>
      </w:r>
      <w:r w:rsidR="005535CC" w:rsidRPr="00A46128">
        <w:rPr>
          <w:rFonts w:ascii="Times New Roman" w:hAnsi="Times New Roman" w:cs="Times New Roman"/>
          <w:bCs/>
          <w:color w:val="44546A" w:themeColor="text2"/>
          <w:sz w:val="24"/>
          <w:szCs w:val="24"/>
          <w:lang w:val="en-GB" w:eastAsia="en-GB"/>
        </w:rPr>
        <w:t>,</w:t>
      </w:r>
      <w:r w:rsidRPr="00A46128">
        <w:rPr>
          <w:rFonts w:ascii="Times New Roman" w:hAnsi="Times New Roman" w:cs="Times New Roman"/>
          <w:bCs/>
          <w:color w:val="44546A" w:themeColor="text2"/>
          <w:sz w:val="24"/>
          <w:szCs w:val="24"/>
          <w:lang w:val="en-GB" w:eastAsia="en-GB"/>
        </w:rPr>
        <w:t xml:space="preserve"> ‘M’, squares) </w:t>
      </w:r>
      <w:r w:rsidR="00B70112" w:rsidRPr="00A46128">
        <w:rPr>
          <w:rFonts w:ascii="Times New Roman" w:hAnsi="Times New Roman" w:cs="Times New Roman"/>
          <w:bCs/>
          <w:color w:val="44546A" w:themeColor="text2"/>
          <w:sz w:val="24"/>
          <w:szCs w:val="24"/>
          <w:lang w:val="en-GB"/>
        </w:rPr>
        <w:t xml:space="preserve">across an abrupt ecotone </w:t>
      </w:r>
      <w:r w:rsidRPr="00A46128">
        <w:rPr>
          <w:rFonts w:ascii="Times New Roman" w:hAnsi="Times New Roman" w:cs="Times New Roman"/>
          <w:bCs/>
          <w:color w:val="44546A" w:themeColor="text2"/>
          <w:sz w:val="24"/>
          <w:szCs w:val="24"/>
          <w:lang w:val="en-GB" w:eastAsia="en-GB"/>
        </w:rPr>
        <w:t>(‘E’, diamonds) towards mixed forest stands (‘F’</w:t>
      </w:r>
      <w:r w:rsidR="005535CC" w:rsidRPr="00A46128">
        <w:rPr>
          <w:rFonts w:ascii="Times New Roman" w:hAnsi="Times New Roman" w:cs="Times New Roman"/>
          <w:bCs/>
          <w:color w:val="44546A" w:themeColor="text2"/>
          <w:sz w:val="24"/>
          <w:szCs w:val="24"/>
          <w:lang w:val="en-GB" w:eastAsia="en-GB"/>
        </w:rPr>
        <w:t>,</w:t>
      </w:r>
      <w:r w:rsidRPr="00A46128">
        <w:rPr>
          <w:rFonts w:ascii="Times New Roman" w:hAnsi="Times New Roman" w:cs="Times New Roman"/>
          <w:bCs/>
          <w:color w:val="44546A" w:themeColor="text2"/>
          <w:sz w:val="24"/>
          <w:szCs w:val="24"/>
          <w:lang w:val="en-GB" w:eastAsia="en-GB"/>
        </w:rPr>
        <w:t xml:space="preserve"> ‘FF’, circles). The point size depicts the number of taxa.</w:t>
      </w:r>
      <w:r w:rsidR="004043F8" w:rsidRPr="00A46128">
        <w:rPr>
          <w:rFonts w:ascii="Times New Roman" w:hAnsi="Times New Roman" w:cs="Times New Roman"/>
          <w:bCs/>
          <w:color w:val="44546A" w:themeColor="text2"/>
          <w:sz w:val="24"/>
          <w:szCs w:val="24"/>
          <w:lang w:val="en-GB" w:eastAsia="en-GB"/>
        </w:rPr>
        <w:t xml:space="preserve"> </w:t>
      </w:r>
      <w:r w:rsidR="00D359D6" w:rsidRPr="00A46128">
        <w:rPr>
          <w:rFonts w:ascii="Times New Roman" w:hAnsi="Times New Roman" w:cs="Times New Roman"/>
          <w:bCs/>
          <w:color w:val="44546A" w:themeColor="text2"/>
          <w:sz w:val="24"/>
          <w:szCs w:val="24"/>
          <w:lang w:val="en-GB" w:eastAsia="en-GB"/>
        </w:rPr>
        <w:t>(</w:t>
      </w:r>
      <w:r w:rsidR="004043F8" w:rsidRPr="00A46128">
        <w:rPr>
          <w:rFonts w:ascii="Times New Roman" w:hAnsi="Times New Roman" w:cs="Times New Roman"/>
          <w:b/>
          <w:color w:val="44546A" w:themeColor="text2"/>
          <w:sz w:val="24"/>
          <w:szCs w:val="24"/>
          <w:lang w:val="en-GB" w:eastAsia="en-GB"/>
        </w:rPr>
        <w:t>A</w:t>
      </w:r>
      <w:r w:rsidR="00D359D6" w:rsidRPr="00A46128">
        <w:rPr>
          <w:rFonts w:ascii="Times New Roman" w:hAnsi="Times New Roman" w:cs="Times New Roman"/>
          <w:bCs/>
          <w:color w:val="44546A" w:themeColor="text2"/>
          <w:sz w:val="24"/>
          <w:szCs w:val="24"/>
          <w:lang w:val="en-GB" w:eastAsia="en-GB"/>
        </w:rPr>
        <w:t>)</w:t>
      </w:r>
      <w:r w:rsidR="004043F8" w:rsidRPr="00A46128">
        <w:rPr>
          <w:rFonts w:ascii="Times New Roman" w:hAnsi="Times New Roman" w:cs="Times New Roman"/>
          <w:bCs/>
          <w:color w:val="44546A" w:themeColor="text2"/>
          <w:sz w:val="24"/>
          <w:szCs w:val="24"/>
          <w:lang w:val="en-GB" w:eastAsia="en-GB"/>
        </w:rPr>
        <w:t xml:space="preserve"> Total fauna at family level</w:t>
      </w:r>
      <w:r w:rsidR="00D359D6" w:rsidRPr="00A46128">
        <w:rPr>
          <w:rFonts w:ascii="Times New Roman" w:hAnsi="Times New Roman" w:cs="Times New Roman"/>
          <w:bCs/>
          <w:color w:val="44546A" w:themeColor="text2"/>
          <w:sz w:val="24"/>
          <w:szCs w:val="24"/>
          <w:lang w:val="en-GB" w:eastAsia="en-GB"/>
        </w:rPr>
        <w:t>.</w:t>
      </w:r>
      <w:r w:rsidR="004043F8" w:rsidRPr="00A46128">
        <w:rPr>
          <w:rFonts w:ascii="Times New Roman" w:hAnsi="Times New Roman" w:cs="Times New Roman"/>
          <w:bCs/>
          <w:color w:val="44546A" w:themeColor="text2"/>
          <w:sz w:val="24"/>
          <w:szCs w:val="24"/>
          <w:lang w:val="en-GB" w:eastAsia="en-GB"/>
        </w:rPr>
        <w:t xml:space="preserve"> </w:t>
      </w:r>
      <w:r w:rsidR="00D359D6" w:rsidRPr="00A46128">
        <w:rPr>
          <w:rFonts w:ascii="Times New Roman" w:hAnsi="Times New Roman" w:cs="Times New Roman"/>
          <w:bCs/>
          <w:color w:val="44546A" w:themeColor="text2"/>
          <w:sz w:val="24"/>
          <w:szCs w:val="24"/>
          <w:lang w:val="en-GB" w:eastAsia="en-GB"/>
        </w:rPr>
        <w:t>(</w:t>
      </w:r>
      <w:r w:rsidR="004043F8" w:rsidRPr="00A46128">
        <w:rPr>
          <w:rFonts w:ascii="Times New Roman" w:hAnsi="Times New Roman" w:cs="Times New Roman"/>
          <w:b/>
          <w:color w:val="44546A" w:themeColor="text2"/>
          <w:sz w:val="24"/>
          <w:szCs w:val="24"/>
          <w:lang w:val="en-GB" w:eastAsia="en-GB"/>
        </w:rPr>
        <w:t>B</w:t>
      </w:r>
      <w:r w:rsidR="00D359D6" w:rsidRPr="00A46128">
        <w:rPr>
          <w:rFonts w:ascii="Times New Roman" w:hAnsi="Times New Roman" w:cs="Times New Roman"/>
          <w:bCs/>
          <w:color w:val="44546A" w:themeColor="text2"/>
          <w:sz w:val="24"/>
          <w:szCs w:val="24"/>
          <w:lang w:val="en-GB" w:eastAsia="en-GB"/>
        </w:rPr>
        <w:t>)</w:t>
      </w:r>
      <w:r w:rsidR="004043F8" w:rsidRPr="00A46128">
        <w:rPr>
          <w:rFonts w:ascii="Times New Roman" w:hAnsi="Times New Roman" w:cs="Times New Roman"/>
          <w:bCs/>
          <w:color w:val="44546A" w:themeColor="text2"/>
          <w:sz w:val="24"/>
          <w:szCs w:val="24"/>
          <w:lang w:val="en-GB" w:eastAsia="en-GB"/>
        </w:rPr>
        <w:t xml:space="preserve"> Araneae at species level.</w:t>
      </w:r>
    </w:p>
    <w:p w14:paraId="67FDFE66" w14:textId="661A791E" w:rsidR="00E267BF" w:rsidRDefault="00E267BF">
      <w:pPr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</w:pPr>
    </w:p>
    <w:p w14:paraId="00B83C6E" w14:textId="77777777" w:rsidR="00216433" w:rsidRDefault="00216433">
      <w:pPr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</w:pPr>
    </w:p>
    <w:p w14:paraId="240099B7" w14:textId="77777777" w:rsidR="00216433" w:rsidRDefault="00216433">
      <w:pPr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</w:pPr>
    </w:p>
    <w:p w14:paraId="4B755989" w14:textId="77777777" w:rsidR="00216433" w:rsidRDefault="00216433">
      <w:pPr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</w:pPr>
    </w:p>
    <w:p w14:paraId="34068A65" w14:textId="77777777" w:rsidR="00216433" w:rsidRDefault="00216433">
      <w:pPr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</w:pPr>
    </w:p>
    <w:p w14:paraId="3EFD15FA" w14:textId="77777777" w:rsidR="00216433" w:rsidRDefault="00216433">
      <w:pPr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</w:pPr>
    </w:p>
    <w:p w14:paraId="692558DD" w14:textId="77777777" w:rsidR="00216433" w:rsidRDefault="00216433">
      <w:pPr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</w:pPr>
    </w:p>
    <w:p w14:paraId="171AFF13" w14:textId="77777777" w:rsidR="00216433" w:rsidRDefault="00216433">
      <w:pPr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</w:pPr>
    </w:p>
    <w:p w14:paraId="7EF89956" w14:textId="77777777" w:rsidR="00216433" w:rsidRDefault="00216433">
      <w:pPr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</w:pPr>
    </w:p>
    <w:p w14:paraId="6CFF4A5E" w14:textId="77777777" w:rsidR="00216433" w:rsidRDefault="00216433">
      <w:pPr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</w:pPr>
    </w:p>
    <w:p w14:paraId="385D5F16" w14:textId="77777777" w:rsidR="00216433" w:rsidRDefault="00216433">
      <w:pPr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</w:pPr>
    </w:p>
    <w:p w14:paraId="683F966F" w14:textId="77777777" w:rsidR="00216433" w:rsidRDefault="00216433">
      <w:pPr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</w:pPr>
    </w:p>
    <w:p w14:paraId="0FC1368C" w14:textId="77777777" w:rsidR="00216433" w:rsidRDefault="00216433">
      <w:pPr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</w:pPr>
    </w:p>
    <w:p w14:paraId="2E310A28" w14:textId="3054F3A5" w:rsidR="00216433" w:rsidRPr="00A46128" w:rsidRDefault="00216433" w:rsidP="00216433">
      <w:pPr>
        <w:pStyle w:val="NoSpacing"/>
        <w:spacing w:line="360" w:lineRule="auto"/>
        <w:jc w:val="both"/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</w:pPr>
      <w:r w:rsidRPr="00FC242C"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lang w:val="en-GB" w:eastAsia="en-GB"/>
        </w:rPr>
        <w:t>Fi</w:t>
      </w:r>
      <w:r w:rsidR="00A46128" w:rsidRPr="00FC242C"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lang w:val="en-GB" w:eastAsia="en-GB"/>
        </w:rPr>
        <w:t>gure</w:t>
      </w:r>
      <w:r w:rsidRPr="00FC242C"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lang w:val="en-GB" w:eastAsia="en-GB"/>
        </w:rPr>
        <w:t xml:space="preserve"> A3</w:t>
      </w:r>
      <w:r w:rsidR="00A46128" w:rsidRPr="00FC242C"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lang w:val="en-GB" w:eastAsia="en-GB"/>
        </w:rPr>
        <w:t>.</w:t>
      </w:r>
      <w:r w:rsidRPr="00FC242C"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lang w:val="en-GB" w:eastAsia="en-GB"/>
        </w:rPr>
        <w:t xml:space="preserve"> Overview of indicator taxa ground-dwelling macro-invertebrate abundances from montane meadows and mixed forests in South Tyrol, Italy.</w:t>
      </w:r>
      <w:r w:rsidRPr="00A46128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 xml:space="preserve"> </w:t>
      </w:r>
      <w:r w:rsidRPr="00A46128">
        <w:rPr>
          <w:rFonts w:ascii="Times New Roman" w:hAnsi="Times New Roman" w:cs="Times New Roman"/>
          <w:color w:val="44546A" w:themeColor="text2"/>
          <w:sz w:val="24"/>
          <w:szCs w:val="24"/>
          <w:lang w:val="en-GB"/>
        </w:rPr>
        <w:t xml:space="preserve">The data is on family level and comes from pitfall traps along a linear transect from extensively meadows (‘MM’, ‘M’, squares) across an abrupt ecotone (‘E’, diamonds) towards mixed forest stands (‘F’, ‘FF’, circles). The colour code indicates the </w:t>
      </w:r>
      <w:proofErr w:type="spellStart"/>
      <w:r w:rsidRPr="00A46128">
        <w:rPr>
          <w:rFonts w:ascii="Times New Roman" w:hAnsi="Times New Roman" w:cs="Times New Roman"/>
          <w:color w:val="44546A" w:themeColor="text2"/>
          <w:sz w:val="24"/>
          <w:szCs w:val="24"/>
          <w:lang w:val="en-GB"/>
        </w:rPr>
        <w:t>IndVal</w:t>
      </w:r>
      <w:proofErr w:type="spellEnd"/>
      <w:r w:rsidRPr="00A46128">
        <w:rPr>
          <w:rFonts w:ascii="Times New Roman" w:hAnsi="Times New Roman" w:cs="Times New Roman"/>
          <w:color w:val="44546A" w:themeColor="text2"/>
          <w:sz w:val="24"/>
          <w:szCs w:val="24"/>
          <w:lang w:val="en-GB"/>
        </w:rPr>
        <w:t xml:space="preserve"> values (see colour bar), the squared ellipses a significance at p &lt; 0.05.</w:t>
      </w:r>
    </w:p>
    <w:p w14:paraId="4EE6FB7D" w14:textId="397066C2" w:rsidR="00D32F5D" w:rsidRDefault="0064064F" w:rsidP="0064064F">
      <w:pPr>
        <w:pStyle w:val="NoSpacing"/>
        <w:spacing w:line="360" w:lineRule="auto"/>
        <w:jc w:val="center"/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</w:pPr>
      <w:r w:rsidRPr="0064064F">
        <w:rPr>
          <w:rFonts w:ascii="Times New Roman" w:hAnsi="Times New Roman" w:cs="Times New Roman"/>
          <w:noProof/>
          <w:color w:val="44546A" w:themeColor="text2"/>
          <w:sz w:val="24"/>
          <w:szCs w:val="24"/>
          <w:lang w:val="de-DE" w:eastAsia="de-DE"/>
        </w:rPr>
        <w:lastRenderedPageBreak/>
        <w:drawing>
          <wp:inline distT="0" distB="0" distL="0" distR="0" wp14:anchorId="2822E004" wp14:editId="2F62EFC7">
            <wp:extent cx="6239510" cy="9777312"/>
            <wp:effectExtent l="0" t="0" r="8890" b="0"/>
            <wp:docPr id="240413025" name="Picture 240413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413025" name="Picture 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9510" cy="977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DD4CF" w14:textId="77777777" w:rsidR="0064064F" w:rsidRDefault="0064064F" w:rsidP="0064064F">
      <w:pPr>
        <w:pStyle w:val="NoSpacing"/>
        <w:spacing w:line="360" w:lineRule="auto"/>
        <w:jc w:val="center"/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</w:pPr>
    </w:p>
    <w:p w14:paraId="094878D6" w14:textId="77777777" w:rsidR="00216433" w:rsidRDefault="00216433" w:rsidP="00216433">
      <w:pPr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lang w:val="en-GB"/>
        </w:rPr>
      </w:pPr>
      <w:r>
        <w:rPr>
          <w:noProof/>
          <w:lang w:val="de-DE" w:eastAsia="de-DE"/>
        </w:rPr>
        <w:drawing>
          <wp:inline distT="0" distB="0" distL="0" distR="0" wp14:anchorId="1D18BC4B" wp14:editId="58FC37ED">
            <wp:extent cx="6640021" cy="2301873"/>
            <wp:effectExtent l="0" t="0" r="0" b="3810"/>
            <wp:docPr id="2" name="Picture 2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-up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021" cy="2301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04F35" w14:textId="6564CF80" w:rsidR="00216433" w:rsidRPr="00A46128" w:rsidRDefault="00216433" w:rsidP="00216433">
      <w:pPr>
        <w:pStyle w:val="NoSpacing"/>
        <w:spacing w:line="360" w:lineRule="auto"/>
        <w:jc w:val="both"/>
        <w:rPr>
          <w:rFonts w:ascii="Times New Roman" w:hAnsi="Times New Roman" w:cs="Times New Roman"/>
          <w:color w:val="44546A" w:themeColor="text2"/>
          <w:sz w:val="24"/>
          <w:szCs w:val="24"/>
          <w:lang w:val="en-GB"/>
        </w:rPr>
      </w:pPr>
      <w:r w:rsidRPr="00FC242C"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lang w:val="en-GB" w:eastAsia="en-GB"/>
        </w:rPr>
        <w:t>Figure A4</w:t>
      </w:r>
      <w:r w:rsidR="00A46128" w:rsidRPr="00FC242C"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lang w:val="en-GB" w:eastAsia="en-GB"/>
        </w:rPr>
        <w:t>.</w:t>
      </w:r>
      <w:r w:rsidRPr="00FC242C"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lang w:val="en-GB" w:eastAsia="en-GB"/>
        </w:rPr>
        <w:t xml:space="preserve"> </w:t>
      </w:r>
      <w:r w:rsidRPr="00FC242C"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lang w:val="en-GB"/>
        </w:rPr>
        <w:t xml:space="preserve">Abundance-based accumulation curves for ground-dwelling macro-invertebrates </w:t>
      </w:r>
      <w:r w:rsidRPr="00FC242C"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lang w:val="en-GB" w:eastAsia="en-GB"/>
        </w:rPr>
        <w:t>from montane meadows and mixed forests in South Tyrol, Italy.</w:t>
      </w:r>
      <w:r w:rsidRPr="00FC242C"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lang w:val="en-GB"/>
        </w:rPr>
        <w:t xml:space="preserve"> </w:t>
      </w:r>
      <w:r w:rsidRPr="00A46128">
        <w:rPr>
          <w:rFonts w:ascii="Times New Roman" w:hAnsi="Times New Roman" w:cs="Times New Roman"/>
          <w:color w:val="44546A" w:themeColor="text2"/>
          <w:sz w:val="24"/>
          <w:szCs w:val="24"/>
          <w:lang w:val="en-GB"/>
        </w:rPr>
        <w:t>The data is on family level and comes from pitfall traps along a linear transect from extensively meadows (‘MM’, ‘M’, squares) across an abrupt ecotone (‘E’, diamonds) towards mixed forest stands (‘F’, ‘FF’, circles). The curves show from left to right: the sampling coverage,  taxa and species richness (Hill number q=0), Shannon (q=1) and Simpson diversity (q=2).</w:t>
      </w:r>
      <w:r w:rsidR="006328D4" w:rsidRPr="00A46128">
        <w:rPr>
          <w:rFonts w:ascii="Times New Roman" w:hAnsi="Times New Roman" w:cs="Times New Roman"/>
          <w:color w:val="44546A" w:themeColor="text2"/>
          <w:sz w:val="24"/>
          <w:szCs w:val="24"/>
          <w:lang w:val="en-GB"/>
        </w:rPr>
        <w:t xml:space="preserve"> This figure </w:t>
      </w:r>
      <w:r w:rsidR="00A46128">
        <w:rPr>
          <w:rFonts w:ascii="Times New Roman" w:hAnsi="Times New Roman" w:cs="Times New Roman"/>
          <w:color w:val="44546A" w:themeColor="text2"/>
          <w:sz w:val="24"/>
          <w:szCs w:val="24"/>
          <w:lang w:val="en-GB"/>
        </w:rPr>
        <w:t>(</w:t>
      </w:r>
      <w:r w:rsidR="00A46128" w:rsidRPr="00A46128"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lang w:val="en-GB"/>
        </w:rPr>
        <w:t>C</w:t>
      </w:r>
      <w:r w:rsidR="00A46128">
        <w:rPr>
          <w:rFonts w:ascii="Times New Roman" w:hAnsi="Times New Roman" w:cs="Times New Roman"/>
          <w:color w:val="44546A" w:themeColor="text2"/>
          <w:sz w:val="24"/>
          <w:szCs w:val="24"/>
          <w:lang w:val="en-GB"/>
        </w:rPr>
        <w:t>)</w:t>
      </w:r>
      <w:r w:rsidR="006328D4" w:rsidRPr="00A46128">
        <w:rPr>
          <w:rFonts w:ascii="Times New Roman" w:hAnsi="Times New Roman" w:cs="Times New Roman"/>
          <w:color w:val="44546A" w:themeColor="text2"/>
          <w:sz w:val="24"/>
          <w:szCs w:val="24"/>
          <w:lang w:val="en-GB"/>
        </w:rPr>
        <w:t xml:space="preserve"> is a supplement to </w:t>
      </w:r>
      <w:r w:rsidR="00B92FC0" w:rsidRPr="00A46128">
        <w:rPr>
          <w:rFonts w:ascii="Times New Roman" w:hAnsi="Times New Roman" w:cs="Times New Roman"/>
          <w:color w:val="44546A" w:themeColor="text2"/>
          <w:sz w:val="24"/>
          <w:szCs w:val="24"/>
          <w:lang w:val="en-GB"/>
        </w:rPr>
        <w:t>Figure 4 from the main text.</w:t>
      </w:r>
    </w:p>
    <w:p w14:paraId="1FF3B741" w14:textId="77777777" w:rsidR="00F112F9" w:rsidRDefault="00F112F9" w:rsidP="00D32F5D">
      <w:pPr>
        <w:pStyle w:val="NoSpacing"/>
        <w:spacing w:line="360" w:lineRule="auto"/>
        <w:jc w:val="both"/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</w:pPr>
    </w:p>
    <w:p w14:paraId="475D6D75" w14:textId="77777777" w:rsidR="00216433" w:rsidRDefault="00216433" w:rsidP="00D32F5D">
      <w:pPr>
        <w:pStyle w:val="NoSpacing"/>
        <w:spacing w:line="360" w:lineRule="auto"/>
        <w:jc w:val="both"/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</w:pPr>
    </w:p>
    <w:p w14:paraId="52D7FA42" w14:textId="77777777" w:rsidR="009333B5" w:rsidRDefault="009333B5" w:rsidP="00D85DAA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b/>
          <w:bCs/>
          <w:noProof/>
          <w:color w:val="44546A" w:themeColor="text2"/>
          <w:sz w:val="24"/>
          <w:szCs w:val="24"/>
          <w:lang w:val="de-DE" w:eastAsia="de-DE"/>
        </w:rPr>
        <w:drawing>
          <wp:inline distT="0" distB="0" distL="0" distR="0" wp14:anchorId="35264513" wp14:editId="31AAEF60">
            <wp:extent cx="5400000" cy="3580204"/>
            <wp:effectExtent l="0" t="0" r="0" b="1270"/>
            <wp:docPr id="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580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9A27F" w14:textId="2EF2C66E" w:rsidR="009333B5" w:rsidRPr="00A46128" w:rsidRDefault="009333B5" w:rsidP="00D32F5D">
      <w:pPr>
        <w:pStyle w:val="NoSpacing"/>
        <w:spacing w:line="360" w:lineRule="auto"/>
        <w:jc w:val="both"/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</w:pPr>
      <w:r w:rsidRPr="00FC242C"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lang w:val="en-GB" w:eastAsia="en-GB"/>
        </w:rPr>
        <w:t>Fig</w:t>
      </w:r>
      <w:r w:rsidR="00A46128" w:rsidRPr="00FC242C"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lang w:val="en-GB" w:eastAsia="en-GB"/>
        </w:rPr>
        <w:t xml:space="preserve">ure </w:t>
      </w:r>
      <w:r w:rsidR="00AF4329" w:rsidRPr="00FC242C"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lang w:val="en-GB" w:eastAsia="en-GB"/>
        </w:rPr>
        <w:t>A</w:t>
      </w:r>
      <w:r w:rsidR="0064064F" w:rsidRPr="00FC242C"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lang w:val="en-GB" w:eastAsia="en-GB"/>
        </w:rPr>
        <w:t>5</w:t>
      </w:r>
      <w:r w:rsidR="00A46128" w:rsidRPr="00FC242C"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lang w:val="en-GB" w:eastAsia="en-GB"/>
        </w:rPr>
        <w:t>.</w:t>
      </w:r>
      <w:r w:rsidRPr="00FC242C"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lang w:val="en-GB" w:eastAsia="en-GB"/>
        </w:rPr>
        <w:t xml:space="preserve"> Proportion of Red List status of </w:t>
      </w:r>
      <w:r w:rsidR="0064293E" w:rsidRPr="00FC242C"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lang w:val="en-GB" w:eastAsia="en-GB"/>
        </w:rPr>
        <w:t>Araneae and Formicidae species from montane meadows and mixed forests in South Tyrol, Italy.</w:t>
      </w:r>
      <w:r w:rsidR="0064293E" w:rsidRPr="00A46128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 xml:space="preserve"> </w:t>
      </w:r>
      <w:r w:rsidR="00550539" w:rsidRPr="00A46128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 xml:space="preserve">The colour codes </w:t>
      </w:r>
      <w:r w:rsidR="0000504E" w:rsidRPr="00A46128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>correspond</w:t>
      </w:r>
      <w:r w:rsidR="00550539" w:rsidRPr="00A46128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 xml:space="preserve"> </w:t>
      </w:r>
      <w:r w:rsidR="0000504E" w:rsidRPr="00A46128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 xml:space="preserve">to </w:t>
      </w:r>
      <w:r w:rsidR="00550539" w:rsidRPr="00A46128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 xml:space="preserve">the official IUCN Red List categories. </w:t>
      </w:r>
      <w:r w:rsidR="0000504E" w:rsidRPr="00A46128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>The</w:t>
      </w:r>
      <w:r w:rsidR="0017581F" w:rsidRPr="00A46128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 xml:space="preserve"> Red List of South Tyrol</w:t>
      </w:r>
      <w:r w:rsidR="0000504E" w:rsidRPr="00A46128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 xml:space="preserve"> was used for Araneae</w:t>
      </w:r>
      <w:r w:rsidR="0017581F" w:rsidRPr="00A46128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 xml:space="preserve"> (</w:t>
      </w:r>
      <w:r w:rsidR="00D74D04" w:rsidRPr="00A46128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 xml:space="preserve">Gapp 1994) </w:t>
      </w:r>
      <w:r w:rsidR="00E56269" w:rsidRPr="00A46128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 xml:space="preserve">and the Red List of Germany </w:t>
      </w:r>
      <w:r w:rsidR="00272EB5" w:rsidRPr="00A46128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 xml:space="preserve">for Formicidae </w:t>
      </w:r>
      <w:r w:rsidR="00E56269" w:rsidRPr="00A46128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>(Seifert 2018).</w:t>
      </w:r>
      <w:r w:rsidR="00D937D0" w:rsidRPr="00A46128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 xml:space="preserve"> NE</w:t>
      </w:r>
      <w:r w:rsidR="004D4F34" w:rsidRPr="00A46128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>,</w:t>
      </w:r>
      <w:r w:rsidR="00D937D0" w:rsidRPr="00A46128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 xml:space="preserve"> not evaluated</w:t>
      </w:r>
      <w:r w:rsidR="004D4F34" w:rsidRPr="00A46128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>;</w:t>
      </w:r>
      <w:r w:rsidR="00D937D0" w:rsidRPr="00A46128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 xml:space="preserve"> LC</w:t>
      </w:r>
      <w:r w:rsidR="004D4F34" w:rsidRPr="00A46128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>,</w:t>
      </w:r>
      <w:r w:rsidR="00D937D0" w:rsidRPr="00A46128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 xml:space="preserve"> least concern</w:t>
      </w:r>
      <w:r w:rsidR="004D4F34" w:rsidRPr="00A46128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>;</w:t>
      </w:r>
      <w:r w:rsidR="00D937D0" w:rsidRPr="00A46128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 xml:space="preserve"> </w:t>
      </w:r>
      <w:r w:rsidR="00B43630" w:rsidRPr="00A46128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>NT</w:t>
      </w:r>
      <w:r w:rsidR="004D4F34" w:rsidRPr="00A46128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>,</w:t>
      </w:r>
      <w:r w:rsidR="00B43630" w:rsidRPr="00A46128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 xml:space="preserve"> near threatened</w:t>
      </w:r>
      <w:r w:rsidR="004D4F34" w:rsidRPr="00A46128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>;</w:t>
      </w:r>
      <w:r w:rsidR="00B43630" w:rsidRPr="00A46128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 xml:space="preserve"> VU</w:t>
      </w:r>
      <w:r w:rsidR="004D4F34" w:rsidRPr="00A46128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>,</w:t>
      </w:r>
      <w:r w:rsidR="00B43630" w:rsidRPr="00A46128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 xml:space="preserve"> vulnerable</w:t>
      </w:r>
      <w:r w:rsidR="004D4F34" w:rsidRPr="00A46128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>;</w:t>
      </w:r>
      <w:r w:rsidR="00B43630" w:rsidRPr="00A46128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 xml:space="preserve"> EN</w:t>
      </w:r>
      <w:r w:rsidR="004D4F34" w:rsidRPr="00A46128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>,</w:t>
      </w:r>
      <w:r w:rsidR="00B43630" w:rsidRPr="00A46128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 xml:space="preserve"> endangered.</w:t>
      </w:r>
    </w:p>
    <w:p w14:paraId="79A98006" w14:textId="77777777" w:rsidR="009333B5" w:rsidRPr="00A46128" w:rsidRDefault="009333B5" w:rsidP="00D32F5D">
      <w:pPr>
        <w:pStyle w:val="NoSpacing"/>
        <w:spacing w:line="360" w:lineRule="auto"/>
        <w:jc w:val="both"/>
        <w:rPr>
          <w:rFonts w:ascii="Times New Roman" w:hAnsi="Times New Roman" w:cs="Times New Roman"/>
          <w:color w:val="44546A" w:themeColor="text2"/>
          <w:sz w:val="16"/>
          <w:szCs w:val="16"/>
          <w:lang w:val="en-GB" w:eastAsia="en-GB"/>
        </w:rPr>
      </w:pPr>
    </w:p>
    <w:p w14:paraId="258C4A87" w14:textId="77777777" w:rsidR="00272EB5" w:rsidRPr="00272EB5" w:rsidRDefault="00272EB5" w:rsidP="00D32F5D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color w:val="44546A" w:themeColor="text2"/>
          <w:sz w:val="8"/>
          <w:szCs w:val="8"/>
          <w:lang w:val="en-GB" w:eastAsia="en-GB"/>
        </w:rPr>
      </w:pPr>
    </w:p>
    <w:p w14:paraId="4DC78C46" w14:textId="77777777" w:rsidR="00B92FC0" w:rsidRDefault="00B92FC0" w:rsidP="00843764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lang w:val="en-GB" w:eastAsia="en-GB"/>
        </w:rPr>
      </w:pPr>
    </w:p>
    <w:p w14:paraId="6FF9D2CE" w14:textId="029D85A5" w:rsidR="00843764" w:rsidRPr="00834889" w:rsidRDefault="00843764" w:rsidP="00843764">
      <w:pPr>
        <w:pStyle w:val="NoSpacing"/>
        <w:spacing w:line="360" w:lineRule="auto"/>
        <w:jc w:val="both"/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</w:pPr>
      <w:r w:rsidRPr="00FC242C"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lang w:val="en-GB" w:eastAsia="en-GB"/>
        </w:rPr>
        <w:t>Table A1</w:t>
      </w:r>
      <w:r w:rsidR="00834889" w:rsidRPr="00FC242C"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lang w:val="en-GB" w:eastAsia="en-GB"/>
        </w:rPr>
        <w:t>.</w:t>
      </w:r>
      <w:r w:rsidRPr="00FC242C"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lang w:val="en-GB" w:eastAsia="en-GB"/>
        </w:rPr>
        <w:t xml:space="preserve"> Results of a PERMANOVAs (permutational multivariate analysis of variance) with post-hoc tests of ground-dwelling macro-invertebrate abundances from montane meadows and mixed forests in South Tyrol, Italy.</w:t>
      </w:r>
      <w:r w:rsidRPr="00834889"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  <w:t xml:space="preserve"> Data comes from pitfall traps along a linear transect starting from extensive meadows (‘MM’, ‘M’) across an abrupt ecotone (‘E’) towards mixed forest stands (‘F’, ‘FF’). p-levels: * &lt; 0.05, ** &lt; 0.01, *** &lt; 0.001, ns = not significant.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843764" w:rsidRPr="00C307AB" w14:paraId="52BB9C7C" w14:textId="77777777" w:rsidTr="004449D9">
        <w:trPr>
          <w:trHeight w:val="397"/>
        </w:trPr>
        <w:tc>
          <w:tcPr>
            <w:tcW w:w="261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E19152E" w14:textId="77777777" w:rsidR="00843764" w:rsidRPr="00C307AB" w:rsidRDefault="00843764" w:rsidP="004449D9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7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Comparisons</w:t>
            </w:r>
          </w:p>
        </w:tc>
        <w:tc>
          <w:tcPr>
            <w:tcW w:w="261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34E78BB" w14:textId="77777777" w:rsidR="00843764" w:rsidRPr="00C307AB" w:rsidRDefault="00843764" w:rsidP="004449D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7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F-value</w:t>
            </w:r>
          </w:p>
        </w:tc>
        <w:tc>
          <w:tcPr>
            <w:tcW w:w="261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47A4A70" w14:textId="77777777" w:rsidR="00843764" w:rsidRPr="00C307AB" w:rsidRDefault="00843764" w:rsidP="004449D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7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  <w:tc>
          <w:tcPr>
            <w:tcW w:w="261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286A6D9" w14:textId="77777777" w:rsidR="00843764" w:rsidRPr="00C307AB" w:rsidRDefault="00843764" w:rsidP="004449D9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Significance levels</w:t>
            </w:r>
          </w:p>
        </w:tc>
      </w:tr>
      <w:tr w:rsidR="00843764" w:rsidRPr="00C307AB" w14:paraId="3DFE049E" w14:textId="77777777" w:rsidTr="004449D9">
        <w:trPr>
          <w:trHeight w:val="397"/>
        </w:trPr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F3018" w14:textId="77777777" w:rsidR="00843764" w:rsidRPr="00C307AB" w:rsidRDefault="00843764" w:rsidP="004449D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↔</w:t>
            </w: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4C389" w14:textId="77777777" w:rsidR="00843764" w:rsidRPr="00C307AB" w:rsidRDefault="00843764" w:rsidP="004449D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en-US"/>
                <w14:ligatures w14:val="none"/>
              </w:rPr>
              <w:t>1.7773</w:t>
            </w: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E4F2A" w14:textId="77777777" w:rsidR="00843764" w:rsidRPr="00C307AB" w:rsidRDefault="00843764" w:rsidP="004449D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en-US"/>
                <w14:ligatures w14:val="none"/>
              </w:rPr>
              <w:t>0.110</w:t>
            </w: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FDA7F" w14:textId="4003E4D2" w:rsidR="00843764" w:rsidRPr="00C307AB" w:rsidRDefault="00843764" w:rsidP="004449D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07A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8221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spellEnd"/>
            <w:r w:rsidR="008221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3764" w:rsidRPr="00C307AB" w14:paraId="6C4877A1" w14:textId="77777777" w:rsidTr="004449D9">
        <w:trPr>
          <w:trHeight w:val="397"/>
        </w:trPr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3EA01" w14:textId="77777777" w:rsidR="00843764" w:rsidRPr="00C307AB" w:rsidRDefault="00843764" w:rsidP="004449D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↔</w:t>
            </w: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50294" w14:textId="77777777" w:rsidR="00843764" w:rsidRPr="00C307AB" w:rsidRDefault="00843764" w:rsidP="004449D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en-US"/>
                <w14:ligatures w14:val="none"/>
              </w:rPr>
              <w:t>6.3300</w:t>
            </w: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0B5EB" w14:textId="77777777" w:rsidR="00843764" w:rsidRPr="00C307AB" w:rsidRDefault="00843764" w:rsidP="004449D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en-US"/>
                <w14:ligatures w14:val="none"/>
              </w:rPr>
              <w:t>0.001</w:t>
            </w: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FBD29" w14:textId="77777777" w:rsidR="00843764" w:rsidRPr="00C307AB" w:rsidRDefault="00843764" w:rsidP="004449D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843764" w:rsidRPr="00C307AB" w14:paraId="2521841F" w14:textId="77777777" w:rsidTr="004449D9">
        <w:trPr>
          <w:trHeight w:val="397"/>
        </w:trPr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23BFF" w14:textId="77777777" w:rsidR="00843764" w:rsidRPr="00C307AB" w:rsidRDefault="00843764" w:rsidP="004449D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↔</w:t>
            </w: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47DAD" w14:textId="77777777" w:rsidR="00843764" w:rsidRPr="00C307AB" w:rsidRDefault="00843764" w:rsidP="004449D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en-US"/>
                <w14:ligatures w14:val="none"/>
              </w:rPr>
              <w:t>6.0239</w:t>
            </w: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6401A" w14:textId="77777777" w:rsidR="00843764" w:rsidRPr="00C307AB" w:rsidRDefault="00843764" w:rsidP="004449D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en-US"/>
                <w14:ligatures w14:val="none"/>
              </w:rPr>
              <w:t>0.001</w:t>
            </w: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5C84A" w14:textId="77777777" w:rsidR="00843764" w:rsidRPr="00C307AB" w:rsidRDefault="00843764" w:rsidP="004449D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843764" w:rsidRPr="00C307AB" w14:paraId="63F4E814" w14:textId="77777777" w:rsidTr="004449D9">
        <w:trPr>
          <w:trHeight w:val="397"/>
        </w:trPr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651F3" w14:textId="77777777" w:rsidR="00843764" w:rsidRPr="00C307AB" w:rsidRDefault="00843764" w:rsidP="004449D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↔</w:t>
            </w: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>FF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28758" w14:textId="77777777" w:rsidR="00843764" w:rsidRPr="00C307AB" w:rsidRDefault="00843764" w:rsidP="004449D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>8.5645</w:t>
            </w: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F15AB" w14:textId="77777777" w:rsidR="00843764" w:rsidRPr="00C307AB" w:rsidRDefault="00843764" w:rsidP="004449D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F296B" w14:textId="77777777" w:rsidR="00843764" w:rsidRPr="00C307AB" w:rsidRDefault="00843764" w:rsidP="004449D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843764" w:rsidRPr="00C307AB" w14:paraId="49E76814" w14:textId="77777777" w:rsidTr="004449D9">
        <w:trPr>
          <w:trHeight w:val="397"/>
        </w:trPr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82AEC" w14:textId="77777777" w:rsidR="00843764" w:rsidRPr="00C307AB" w:rsidRDefault="00843764" w:rsidP="004449D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↔</w:t>
            </w: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3698A" w14:textId="77777777" w:rsidR="00843764" w:rsidRPr="00C307AB" w:rsidRDefault="00843764" w:rsidP="004449D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>4.6762</w:t>
            </w: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4A9C0" w14:textId="77777777" w:rsidR="00843764" w:rsidRPr="00C307AB" w:rsidRDefault="00843764" w:rsidP="004449D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103B1" w14:textId="77777777" w:rsidR="00843764" w:rsidRPr="00C307AB" w:rsidRDefault="00843764" w:rsidP="004449D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843764" w:rsidRPr="00C307AB" w14:paraId="0A512924" w14:textId="77777777" w:rsidTr="004449D9">
        <w:trPr>
          <w:trHeight w:val="397"/>
        </w:trPr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0ABBE" w14:textId="77777777" w:rsidR="00843764" w:rsidRPr="00C307AB" w:rsidRDefault="00843764" w:rsidP="004449D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↔</w:t>
            </w: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9881E" w14:textId="77777777" w:rsidR="00843764" w:rsidRPr="00C307AB" w:rsidRDefault="00843764" w:rsidP="004449D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>4.1079</w:t>
            </w: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7B68C" w14:textId="77777777" w:rsidR="00843764" w:rsidRPr="00C307AB" w:rsidRDefault="00843764" w:rsidP="004449D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2F5EC" w14:textId="77777777" w:rsidR="00843764" w:rsidRPr="00C307AB" w:rsidRDefault="00843764" w:rsidP="004449D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843764" w:rsidRPr="00C307AB" w14:paraId="14B9725F" w14:textId="77777777" w:rsidTr="004449D9">
        <w:trPr>
          <w:trHeight w:val="397"/>
        </w:trPr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40BB7" w14:textId="77777777" w:rsidR="00843764" w:rsidRPr="00C307AB" w:rsidRDefault="00843764" w:rsidP="004449D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↔</w:t>
            </w: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>FF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249D1" w14:textId="77777777" w:rsidR="00843764" w:rsidRPr="00C307AB" w:rsidRDefault="00843764" w:rsidP="004449D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>5.9418</w:t>
            </w: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6A4B3" w14:textId="77777777" w:rsidR="00843764" w:rsidRPr="00C307AB" w:rsidRDefault="00843764" w:rsidP="004449D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955B3" w14:textId="77777777" w:rsidR="00843764" w:rsidRPr="00C307AB" w:rsidRDefault="00843764" w:rsidP="004449D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843764" w:rsidRPr="00C307AB" w14:paraId="519D68DD" w14:textId="77777777" w:rsidTr="004449D9">
        <w:trPr>
          <w:trHeight w:val="397"/>
        </w:trPr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55EC9" w14:textId="77777777" w:rsidR="00843764" w:rsidRPr="00C307AB" w:rsidRDefault="00843764" w:rsidP="004449D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↔</w:t>
            </w: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2084E" w14:textId="77777777" w:rsidR="00843764" w:rsidRPr="00C307AB" w:rsidRDefault="00843764" w:rsidP="004449D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>1.8943</w:t>
            </w: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57685" w14:textId="77777777" w:rsidR="00843764" w:rsidRPr="00C307AB" w:rsidRDefault="00843764" w:rsidP="004449D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>0.117</w:t>
            </w: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0B285" w14:textId="4EA7FB6A" w:rsidR="00843764" w:rsidRPr="00C307AB" w:rsidRDefault="00843764" w:rsidP="004449D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07A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8221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spellEnd"/>
            <w:r w:rsidR="008221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3764" w:rsidRPr="00C307AB" w14:paraId="399B9BA3" w14:textId="77777777" w:rsidTr="004449D9">
        <w:trPr>
          <w:trHeight w:val="397"/>
        </w:trPr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CCA3E" w14:textId="77777777" w:rsidR="00843764" w:rsidRPr="00C307AB" w:rsidRDefault="00843764" w:rsidP="004449D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↔</w:t>
            </w: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>FF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76BD7" w14:textId="77777777" w:rsidR="00843764" w:rsidRPr="00C307AB" w:rsidRDefault="00843764" w:rsidP="004449D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>3.0242</w:t>
            </w: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0DD3D" w14:textId="77777777" w:rsidR="00843764" w:rsidRPr="00C307AB" w:rsidRDefault="00843764" w:rsidP="004449D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>0.012</w:t>
            </w: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44798" w14:textId="77777777" w:rsidR="00843764" w:rsidRPr="00C307AB" w:rsidRDefault="00843764" w:rsidP="004449D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843764" w:rsidRPr="00C307AB" w14:paraId="39B5A738" w14:textId="77777777" w:rsidTr="004449D9">
        <w:trPr>
          <w:trHeight w:val="397"/>
        </w:trPr>
        <w:tc>
          <w:tcPr>
            <w:tcW w:w="261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1AE9B27" w14:textId="77777777" w:rsidR="00843764" w:rsidRPr="00C307AB" w:rsidRDefault="00843764" w:rsidP="004449D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↔</w:t>
            </w: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>FF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282DFF7" w14:textId="6D333083" w:rsidR="00843764" w:rsidRPr="00C307AB" w:rsidRDefault="00843764" w:rsidP="004449D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>0.6139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1D6D46F" w14:textId="77777777" w:rsidR="00843764" w:rsidRPr="00C307AB" w:rsidRDefault="00843764" w:rsidP="004449D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>0.933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9A067AA" w14:textId="469C64DD" w:rsidR="00843764" w:rsidRPr="00C307AB" w:rsidRDefault="00843764" w:rsidP="004449D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07A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8221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307A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spellEnd"/>
            <w:r w:rsidR="008221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08DCED9B" w14:textId="77777777" w:rsidR="00843764" w:rsidRPr="006847BC" w:rsidRDefault="00843764" w:rsidP="00843764">
      <w:pPr>
        <w:pStyle w:val="NoSpacing"/>
        <w:spacing w:line="360" w:lineRule="auto"/>
        <w:jc w:val="both"/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</w:pPr>
    </w:p>
    <w:p w14:paraId="256971D6" w14:textId="77777777" w:rsidR="0064064F" w:rsidRDefault="0064064F">
      <w:pPr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lang w:val="en-GB" w:eastAsia="en-GB"/>
        </w:rPr>
        <w:br w:type="page"/>
      </w:r>
    </w:p>
    <w:p w14:paraId="27389129" w14:textId="1C37643A" w:rsidR="00812BFC" w:rsidRPr="006847BC" w:rsidRDefault="00812BFC" w:rsidP="00812BFC">
      <w:pPr>
        <w:pStyle w:val="NoSpacing"/>
        <w:spacing w:line="360" w:lineRule="auto"/>
        <w:jc w:val="both"/>
        <w:rPr>
          <w:rFonts w:ascii="Times New Roman" w:hAnsi="Times New Roman" w:cs="Times New Roman"/>
          <w:color w:val="44546A" w:themeColor="text2"/>
          <w:sz w:val="24"/>
          <w:szCs w:val="24"/>
          <w:lang w:val="en-GB" w:eastAsia="en-GB"/>
        </w:rPr>
      </w:pPr>
      <w:r w:rsidRPr="00FC242C"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lang w:val="en-GB" w:eastAsia="en-GB"/>
        </w:rPr>
        <w:lastRenderedPageBreak/>
        <w:t>Table A</w:t>
      </w:r>
      <w:r w:rsidR="00843764" w:rsidRPr="00FC242C"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lang w:val="en-GB" w:eastAsia="en-GB"/>
        </w:rPr>
        <w:t>2</w:t>
      </w:r>
      <w:r w:rsidR="00834889" w:rsidRPr="00FC242C"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lang w:val="en-GB" w:eastAsia="en-GB"/>
        </w:rPr>
        <w:t>.</w:t>
      </w:r>
      <w:r w:rsidRPr="00FC242C"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lang w:val="en-GB" w:eastAsia="en-GB"/>
        </w:rPr>
        <w:t xml:space="preserve"> Mean biodiversity indices and standard deviation (in parentheses) of ground-dwelling macro-invertebrates from montane meadows and mixed forests in South Tyrol, Italy.</w:t>
      </w:r>
      <w:r w:rsidRPr="00834889">
        <w:rPr>
          <w:rFonts w:ascii="Times New Roman" w:hAnsi="Times New Roman" w:cs="Times New Roman"/>
          <w:bCs/>
          <w:color w:val="44546A" w:themeColor="text2"/>
          <w:sz w:val="24"/>
          <w:szCs w:val="24"/>
          <w:lang w:val="en-GB" w:eastAsia="en-GB"/>
        </w:rPr>
        <w:t xml:space="preserve"> The data come from pitfall traps along linear transects starting from extensively managed meadows (‘MM’, ‘M’) across sharp and abrupt ecotones (‘E’) towards mixed forest stands (‘F’, ‘FF’). </w:t>
      </w:r>
      <w:r w:rsidRPr="00834889">
        <w:rPr>
          <w:rFonts w:ascii="Times New Roman" w:hAnsi="Times New Roman" w:cs="Times New Roman"/>
          <w:bCs/>
          <w:color w:val="44546A" w:themeColor="text2"/>
          <w:sz w:val="24"/>
          <w:szCs w:val="24"/>
          <w:lang w:val="en-GB"/>
        </w:rPr>
        <w:t xml:space="preserve">Biodiversity indices were calculated: </w:t>
      </w:r>
      <w:r w:rsidR="00995011" w:rsidRPr="00834889">
        <w:rPr>
          <w:rFonts w:ascii="Times New Roman" w:hAnsi="Times New Roman" w:cs="Times New Roman"/>
          <w:bCs/>
          <w:color w:val="44546A" w:themeColor="text2"/>
          <w:sz w:val="24"/>
          <w:szCs w:val="24"/>
          <w:lang w:val="en-GB"/>
        </w:rPr>
        <w:t>(</w:t>
      </w:r>
      <w:r w:rsidRPr="00834889">
        <w:rPr>
          <w:rFonts w:ascii="Times New Roman" w:hAnsi="Times New Roman" w:cs="Times New Roman"/>
          <w:b/>
          <w:color w:val="44546A" w:themeColor="text2"/>
          <w:sz w:val="24"/>
          <w:szCs w:val="24"/>
          <w:lang w:val="en-GB"/>
        </w:rPr>
        <w:t>A</w:t>
      </w:r>
      <w:r w:rsidR="00995011" w:rsidRPr="00834889">
        <w:rPr>
          <w:rFonts w:ascii="Times New Roman" w:hAnsi="Times New Roman" w:cs="Times New Roman"/>
          <w:bCs/>
          <w:color w:val="44546A" w:themeColor="text2"/>
          <w:sz w:val="24"/>
          <w:szCs w:val="24"/>
          <w:lang w:val="en-GB"/>
        </w:rPr>
        <w:t>)</w:t>
      </w:r>
      <w:r w:rsidRPr="00834889">
        <w:rPr>
          <w:rFonts w:ascii="Times New Roman" w:hAnsi="Times New Roman" w:cs="Times New Roman"/>
          <w:bCs/>
          <w:color w:val="44546A" w:themeColor="text2"/>
          <w:sz w:val="24"/>
          <w:szCs w:val="24"/>
          <w:lang w:val="en-GB"/>
        </w:rPr>
        <w:t xml:space="preserve"> </w:t>
      </w:r>
      <w:r w:rsidR="005F1940" w:rsidRPr="00834889">
        <w:rPr>
          <w:rFonts w:ascii="Times New Roman" w:hAnsi="Times New Roman" w:cs="Times New Roman"/>
          <w:bCs/>
          <w:color w:val="44546A" w:themeColor="text2"/>
          <w:sz w:val="24"/>
          <w:szCs w:val="24"/>
          <w:lang w:val="en-GB"/>
        </w:rPr>
        <w:t>I</w:t>
      </w:r>
      <w:r w:rsidRPr="00834889">
        <w:rPr>
          <w:rFonts w:ascii="Times New Roman" w:hAnsi="Times New Roman" w:cs="Times New Roman"/>
          <w:bCs/>
          <w:color w:val="44546A" w:themeColor="text2"/>
          <w:sz w:val="24"/>
          <w:szCs w:val="24"/>
          <w:lang w:val="en-GB"/>
        </w:rPr>
        <w:t>ncluding all taxa at the highest available resolution</w:t>
      </w:r>
      <w:r w:rsidR="005F1940" w:rsidRPr="00834889">
        <w:rPr>
          <w:rFonts w:ascii="Times New Roman" w:hAnsi="Times New Roman" w:cs="Times New Roman"/>
          <w:bCs/>
          <w:color w:val="44546A" w:themeColor="text2"/>
          <w:sz w:val="24"/>
          <w:szCs w:val="24"/>
          <w:lang w:val="en-GB"/>
        </w:rPr>
        <w:t>.</w:t>
      </w:r>
      <w:r w:rsidRPr="00834889">
        <w:rPr>
          <w:rFonts w:ascii="Times New Roman" w:hAnsi="Times New Roman" w:cs="Times New Roman"/>
          <w:bCs/>
          <w:color w:val="44546A" w:themeColor="text2"/>
          <w:sz w:val="24"/>
          <w:szCs w:val="24"/>
          <w:lang w:val="en-GB"/>
        </w:rPr>
        <w:t xml:space="preserve"> </w:t>
      </w:r>
      <w:r w:rsidR="005F1940" w:rsidRPr="00834889">
        <w:rPr>
          <w:rFonts w:ascii="Times New Roman" w:hAnsi="Times New Roman" w:cs="Times New Roman"/>
          <w:bCs/>
          <w:color w:val="44546A" w:themeColor="text2"/>
          <w:sz w:val="24"/>
          <w:szCs w:val="24"/>
          <w:lang w:val="en-GB"/>
        </w:rPr>
        <w:t>(</w:t>
      </w:r>
      <w:r w:rsidRPr="00834889">
        <w:rPr>
          <w:rFonts w:ascii="Times New Roman" w:hAnsi="Times New Roman" w:cs="Times New Roman"/>
          <w:b/>
          <w:color w:val="44546A" w:themeColor="text2"/>
          <w:sz w:val="24"/>
          <w:szCs w:val="24"/>
          <w:lang w:val="en-GB"/>
        </w:rPr>
        <w:t>B</w:t>
      </w:r>
      <w:r w:rsidR="005F1940" w:rsidRPr="00834889">
        <w:rPr>
          <w:rFonts w:ascii="Times New Roman" w:hAnsi="Times New Roman" w:cs="Times New Roman"/>
          <w:bCs/>
          <w:color w:val="44546A" w:themeColor="text2"/>
          <w:sz w:val="24"/>
          <w:szCs w:val="24"/>
          <w:lang w:val="en-GB"/>
        </w:rPr>
        <w:t>)</w:t>
      </w:r>
      <w:r w:rsidRPr="00834889">
        <w:rPr>
          <w:rFonts w:ascii="Times New Roman" w:hAnsi="Times New Roman" w:cs="Times New Roman"/>
          <w:bCs/>
          <w:color w:val="44546A" w:themeColor="text2"/>
          <w:sz w:val="24"/>
          <w:szCs w:val="24"/>
          <w:lang w:val="en-GB"/>
        </w:rPr>
        <w:t xml:space="preserve"> </w:t>
      </w:r>
      <w:r w:rsidR="005F1940" w:rsidRPr="00834889">
        <w:rPr>
          <w:rFonts w:ascii="Times New Roman" w:hAnsi="Times New Roman" w:cs="Times New Roman"/>
          <w:bCs/>
          <w:color w:val="44546A" w:themeColor="text2"/>
          <w:sz w:val="24"/>
          <w:szCs w:val="24"/>
          <w:lang w:val="en-GB"/>
        </w:rPr>
        <w:t>A</w:t>
      </w:r>
      <w:r w:rsidRPr="00834889">
        <w:rPr>
          <w:rFonts w:ascii="Times New Roman" w:hAnsi="Times New Roman" w:cs="Times New Roman"/>
          <w:bCs/>
          <w:color w:val="44546A" w:themeColor="text2"/>
          <w:sz w:val="24"/>
          <w:szCs w:val="24"/>
          <w:lang w:val="en-GB"/>
        </w:rPr>
        <w:t>t family level</w:t>
      </w:r>
      <w:r w:rsidR="005F1940" w:rsidRPr="00834889">
        <w:rPr>
          <w:rFonts w:ascii="Times New Roman" w:hAnsi="Times New Roman" w:cs="Times New Roman"/>
          <w:bCs/>
          <w:color w:val="44546A" w:themeColor="text2"/>
          <w:sz w:val="24"/>
          <w:szCs w:val="24"/>
          <w:lang w:val="en-GB"/>
        </w:rPr>
        <w:t>.</w:t>
      </w:r>
      <w:r w:rsidRPr="00834889">
        <w:rPr>
          <w:rFonts w:ascii="Times New Roman" w:hAnsi="Times New Roman" w:cs="Times New Roman"/>
          <w:bCs/>
          <w:color w:val="44546A" w:themeColor="text2"/>
          <w:sz w:val="24"/>
          <w:szCs w:val="24"/>
          <w:lang w:val="en-GB"/>
        </w:rPr>
        <w:t xml:space="preserve"> </w:t>
      </w:r>
      <w:r w:rsidR="005F1940" w:rsidRPr="00834889">
        <w:rPr>
          <w:rFonts w:ascii="Times New Roman" w:hAnsi="Times New Roman" w:cs="Times New Roman"/>
          <w:bCs/>
          <w:color w:val="44546A" w:themeColor="text2"/>
          <w:sz w:val="24"/>
          <w:szCs w:val="24"/>
          <w:lang w:val="en-GB"/>
        </w:rPr>
        <w:t>(</w:t>
      </w:r>
      <w:r w:rsidRPr="00834889">
        <w:rPr>
          <w:rFonts w:ascii="Times New Roman" w:hAnsi="Times New Roman" w:cs="Times New Roman"/>
          <w:b/>
          <w:color w:val="44546A" w:themeColor="text2"/>
          <w:sz w:val="24"/>
          <w:szCs w:val="24"/>
          <w:lang w:val="en-GB"/>
        </w:rPr>
        <w:t>C</w:t>
      </w:r>
      <w:r w:rsidR="005F1940" w:rsidRPr="00834889">
        <w:rPr>
          <w:rFonts w:ascii="Times New Roman" w:hAnsi="Times New Roman" w:cs="Times New Roman"/>
          <w:bCs/>
          <w:color w:val="44546A" w:themeColor="text2"/>
          <w:sz w:val="24"/>
          <w:szCs w:val="24"/>
          <w:lang w:val="en-GB"/>
        </w:rPr>
        <w:t>)</w:t>
      </w:r>
      <w:r w:rsidRPr="00834889">
        <w:rPr>
          <w:rFonts w:ascii="Times New Roman" w:hAnsi="Times New Roman" w:cs="Times New Roman"/>
          <w:bCs/>
          <w:color w:val="44546A" w:themeColor="text2"/>
          <w:sz w:val="24"/>
          <w:szCs w:val="24"/>
          <w:lang w:val="en-GB"/>
        </w:rPr>
        <w:t xml:space="preserve"> </w:t>
      </w:r>
      <w:r w:rsidR="005F1940" w:rsidRPr="00834889">
        <w:rPr>
          <w:rFonts w:ascii="Times New Roman" w:hAnsi="Times New Roman" w:cs="Times New Roman"/>
          <w:bCs/>
          <w:color w:val="44546A" w:themeColor="text2"/>
          <w:sz w:val="24"/>
          <w:szCs w:val="24"/>
          <w:lang w:val="en-GB"/>
        </w:rPr>
        <w:t>F</w:t>
      </w:r>
      <w:r w:rsidRPr="00834889">
        <w:rPr>
          <w:rFonts w:ascii="Times New Roman" w:hAnsi="Times New Roman" w:cs="Times New Roman"/>
          <w:bCs/>
          <w:color w:val="44546A" w:themeColor="text2"/>
          <w:sz w:val="24"/>
          <w:szCs w:val="24"/>
          <w:lang w:val="en-GB"/>
        </w:rPr>
        <w:t>or Araneae</w:t>
      </w:r>
      <w:r w:rsidR="005F1940" w:rsidRPr="00834889">
        <w:rPr>
          <w:rFonts w:ascii="Times New Roman" w:hAnsi="Times New Roman" w:cs="Times New Roman"/>
          <w:bCs/>
          <w:color w:val="44546A" w:themeColor="text2"/>
          <w:sz w:val="24"/>
          <w:szCs w:val="24"/>
          <w:lang w:val="en-GB"/>
        </w:rPr>
        <w:t>.</w:t>
      </w:r>
      <w:r w:rsidRPr="00834889">
        <w:rPr>
          <w:rFonts w:ascii="Times New Roman" w:hAnsi="Times New Roman" w:cs="Times New Roman"/>
          <w:bCs/>
          <w:color w:val="44546A" w:themeColor="text2"/>
          <w:sz w:val="24"/>
          <w:szCs w:val="24"/>
          <w:lang w:val="en-GB"/>
        </w:rPr>
        <w:t xml:space="preserve"> </w:t>
      </w:r>
      <w:r w:rsidR="005F1940" w:rsidRPr="00834889">
        <w:rPr>
          <w:rFonts w:ascii="Times New Roman" w:hAnsi="Times New Roman" w:cs="Times New Roman"/>
          <w:bCs/>
          <w:color w:val="44546A" w:themeColor="text2"/>
          <w:sz w:val="24"/>
          <w:szCs w:val="24"/>
          <w:lang w:val="en-GB"/>
        </w:rPr>
        <w:t>(</w:t>
      </w:r>
      <w:r w:rsidRPr="00834889">
        <w:rPr>
          <w:rFonts w:ascii="Times New Roman" w:hAnsi="Times New Roman" w:cs="Times New Roman"/>
          <w:b/>
          <w:color w:val="44546A" w:themeColor="text2"/>
          <w:sz w:val="24"/>
          <w:szCs w:val="24"/>
          <w:lang w:val="en-GB"/>
        </w:rPr>
        <w:t>D</w:t>
      </w:r>
      <w:r w:rsidR="005F1940" w:rsidRPr="00834889">
        <w:rPr>
          <w:rFonts w:ascii="Times New Roman" w:hAnsi="Times New Roman" w:cs="Times New Roman"/>
          <w:bCs/>
          <w:color w:val="44546A" w:themeColor="text2"/>
          <w:sz w:val="24"/>
          <w:szCs w:val="24"/>
          <w:lang w:val="en-GB"/>
        </w:rPr>
        <w:t>)</w:t>
      </w:r>
      <w:r w:rsidRPr="00834889">
        <w:rPr>
          <w:rFonts w:ascii="Times New Roman" w:hAnsi="Times New Roman" w:cs="Times New Roman"/>
          <w:bCs/>
          <w:color w:val="44546A" w:themeColor="text2"/>
          <w:sz w:val="24"/>
          <w:szCs w:val="24"/>
          <w:lang w:val="en-GB"/>
        </w:rPr>
        <w:t xml:space="preserve"> Formicidae at species level</w:t>
      </w:r>
      <w:r w:rsidR="005F1940" w:rsidRPr="00834889">
        <w:rPr>
          <w:rFonts w:ascii="Times New Roman" w:hAnsi="Times New Roman" w:cs="Times New Roman"/>
          <w:bCs/>
          <w:color w:val="44546A" w:themeColor="text2"/>
          <w:sz w:val="24"/>
          <w:szCs w:val="24"/>
          <w:lang w:val="en-GB"/>
        </w:rPr>
        <w:t>.</w:t>
      </w:r>
      <w:r w:rsidRPr="00834889">
        <w:rPr>
          <w:rFonts w:ascii="Times New Roman" w:hAnsi="Times New Roman" w:cs="Times New Roman"/>
          <w:bCs/>
          <w:color w:val="44546A" w:themeColor="text2"/>
          <w:sz w:val="24"/>
          <w:szCs w:val="24"/>
          <w:lang w:val="en-GB"/>
        </w:rPr>
        <w:t xml:space="preserve"> </w:t>
      </w:r>
      <w:r w:rsidR="005F1940" w:rsidRPr="00834889">
        <w:rPr>
          <w:rFonts w:ascii="Times New Roman" w:hAnsi="Times New Roman" w:cs="Times New Roman"/>
          <w:bCs/>
          <w:color w:val="44546A" w:themeColor="text2"/>
          <w:sz w:val="24"/>
          <w:szCs w:val="24"/>
          <w:lang w:val="en-GB"/>
        </w:rPr>
        <w:t>T</w:t>
      </w:r>
      <w:r w:rsidRPr="00834889">
        <w:rPr>
          <w:rFonts w:ascii="Times New Roman" w:hAnsi="Times New Roman" w:cs="Times New Roman"/>
          <w:bCs/>
          <w:color w:val="44546A" w:themeColor="text2"/>
          <w:sz w:val="24"/>
          <w:szCs w:val="24"/>
          <w:lang w:val="en-GB"/>
        </w:rPr>
        <w:t xml:space="preserve">he number of taxa is given in parenthesis in the titles. </w:t>
      </w:r>
      <w:r w:rsidRPr="00834889">
        <w:rPr>
          <w:rFonts w:ascii="Times New Roman" w:hAnsi="Times New Roman" w:cs="Times New Roman"/>
          <w:bCs/>
          <w:color w:val="44546A" w:themeColor="text2"/>
          <w:sz w:val="24"/>
          <w:szCs w:val="24"/>
          <w:lang w:val="en-GB" w:eastAsia="en-GB"/>
        </w:rPr>
        <w:t xml:space="preserve">Results of ANOVAs and Tukey’s HSD tests are given for significant differences. n = 9; </w:t>
      </w:r>
      <w:r w:rsidRPr="00834889">
        <w:rPr>
          <w:rFonts w:ascii="Times New Roman" w:hAnsi="Times New Roman" w:cs="Times New Roman"/>
          <w:bCs/>
          <w:i/>
          <w:iCs/>
          <w:color w:val="44546A" w:themeColor="text2"/>
          <w:sz w:val="24"/>
          <w:szCs w:val="24"/>
          <w:lang w:val="en-GB" w:eastAsia="en-GB"/>
        </w:rPr>
        <w:t>p</w:t>
      </w:r>
      <w:r w:rsidRPr="00834889">
        <w:rPr>
          <w:rFonts w:ascii="Times New Roman" w:hAnsi="Times New Roman" w:cs="Times New Roman"/>
          <w:bCs/>
          <w:color w:val="44546A" w:themeColor="text2"/>
          <w:sz w:val="24"/>
          <w:szCs w:val="24"/>
          <w:lang w:val="en-GB" w:eastAsia="en-GB"/>
        </w:rPr>
        <w:t>-levels: * &lt; 0.05, ** &lt; 0.01, *** &lt; 0.001.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28"/>
        <w:gridCol w:w="705"/>
        <w:gridCol w:w="865"/>
        <w:gridCol w:w="705"/>
        <w:gridCol w:w="865"/>
        <w:gridCol w:w="705"/>
        <w:gridCol w:w="865"/>
        <w:gridCol w:w="705"/>
        <w:gridCol w:w="865"/>
        <w:gridCol w:w="705"/>
        <w:gridCol w:w="865"/>
        <w:gridCol w:w="644"/>
      </w:tblGrid>
      <w:tr w:rsidR="00812BFC" w:rsidRPr="006847BC" w14:paraId="7B86C907" w14:textId="77777777" w:rsidTr="00843764">
        <w:trPr>
          <w:trHeight w:val="329"/>
        </w:trPr>
        <w:tc>
          <w:tcPr>
            <w:tcW w:w="964" w:type="pc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02586DF" w14:textId="32797BB2" w:rsidR="00812BFC" w:rsidRPr="006847BC" w:rsidRDefault="00995011" w:rsidP="007F23C2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  <w:t>(</w:t>
            </w:r>
            <w:r w:rsidR="00812BFC"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  <w:t>A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  <w:t>)</w:t>
            </w:r>
            <w:r w:rsidR="00812BFC"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  <w:t xml:space="preserve"> All taxa (157)</w:t>
            </w:r>
          </w:p>
        </w:tc>
        <w:tc>
          <w:tcPr>
            <w:tcW w:w="746" w:type="pct"/>
            <w:gridSpan w:val="2"/>
            <w:tcBorders>
              <w:top w:val="single" w:sz="12" w:space="0" w:color="auto"/>
              <w:left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AB3DC98" w14:textId="77777777" w:rsidR="00812BFC" w:rsidRPr="006847BC" w:rsidRDefault="00812BFC" w:rsidP="007F23C2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  <w:t>‘</w:t>
            </w:r>
            <w:r w:rsidRPr="006847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MM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’</w:t>
            </w:r>
          </w:p>
        </w:tc>
        <w:tc>
          <w:tcPr>
            <w:tcW w:w="746" w:type="pct"/>
            <w:gridSpan w:val="2"/>
            <w:tcBorders>
              <w:top w:val="single" w:sz="12" w:space="0" w:color="auto"/>
              <w:left w:val="nil"/>
              <w:right w:val="dashed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22AD46" w14:textId="77777777" w:rsidR="00812BFC" w:rsidRPr="006847BC" w:rsidRDefault="00812BFC" w:rsidP="007F23C2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  <w:t>‘</w:t>
            </w:r>
            <w:r w:rsidRPr="006847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’</w:t>
            </w:r>
          </w:p>
        </w:tc>
        <w:tc>
          <w:tcPr>
            <w:tcW w:w="746" w:type="pct"/>
            <w:gridSpan w:val="2"/>
            <w:tcBorders>
              <w:top w:val="single" w:sz="12" w:space="0" w:color="auto"/>
              <w:left w:val="dashed" w:sz="4" w:space="0" w:color="auto"/>
              <w:right w:val="dashed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A5E5297" w14:textId="77777777" w:rsidR="00812BFC" w:rsidRPr="006847BC" w:rsidRDefault="00812BFC" w:rsidP="007F23C2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  <w:t>‘</w:t>
            </w:r>
            <w:r w:rsidRPr="006847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’</w:t>
            </w:r>
          </w:p>
        </w:tc>
        <w:tc>
          <w:tcPr>
            <w:tcW w:w="746" w:type="pct"/>
            <w:gridSpan w:val="2"/>
            <w:tcBorders>
              <w:top w:val="single" w:sz="12" w:space="0" w:color="auto"/>
              <w:left w:val="dashed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F931D81" w14:textId="77777777" w:rsidR="00812BFC" w:rsidRPr="006847BC" w:rsidRDefault="00812BFC" w:rsidP="007F23C2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  <w:t>‘</w:t>
            </w:r>
            <w:r w:rsidRPr="006847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’</w:t>
            </w:r>
          </w:p>
        </w:tc>
        <w:tc>
          <w:tcPr>
            <w:tcW w:w="746" w:type="pct"/>
            <w:gridSpan w:val="2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9DFD5FA" w14:textId="77777777" w:rsidR="00812BFC" w:rsidRPr="006847BC" w:rsidRDefault="00812BFC" w:rsidP="007F23C2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  <w:t>‘</w:t>
            </w:r>
            <w:r w:rsidRPr="006847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FF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’</w:t>
            </w:r>
          </w:p>
        </w:tc>
        <w:tc>
          <w:tcPr>
            <w:tcW w:w="307" w:type="pct"/>
            <w:tcBorders>
              <w:top w:val="single" w:sz="12" w:space="0" w:color="auto"/>
              <w:left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B2091D2" w14:textId="77777777" w:rsidR="00812BFC" w:rsidRPr="006847BC" w:rsidRDefault="00812BFC" w:rsidP="007F23C2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 w:eastAsia="en-GB"/>
              </w:rPr>
              <w:t>p</w:t>
            </w:r>
          </w:p>
        </w:tc>
      </w:tr>
      <w:tr w:rsidR="00812BFC" w:rsidRPr="006847BC" w14:paraId="125B0C1D" w14:textId="77777777" w:rsidTr="00843764">
        <w:trPr>
          <w:trHeight w:val="329"/>
        </w:trPr>
        <w:tc>
          <w:tcPr>
            <w:tcW w:w="964" w:type="pc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B0408" w14:textId="77777777" w:rsidR="00812BFC" w:rsidRPr="006847BC" w:rsidRDefault="00812BFC" w:rsidP="007F23C2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  <w:t>Taxa richness</w:t>
            </w:r>
          </w:p>
        </w:tc>
        <w:tc>
          <w:tcPr>
            <w:tcW w:w="335" w:type="pc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3695B9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21</w:t>
            </w: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00</w:t>
            </w:r>
          </w:p>
        </w:tc>
        <w:tc>
          <w:tcPr>
            <w:tcW w:w="41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E1ACCEC" w14:textId="77777777" w:rsidR="00812BFC" w:rsidRPr="006847BC" w:rsidRDefault="00812BFC" w:rsidP="007F23C2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74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335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534572C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24</w:t>
            </w: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44</w:t>
            </w:r>
          </w:p>
        </w:tc>
        <w:tc>
          <w:tcPr>
            <w:tcW w:w="411" w:type="pct"/>
            <w:tcBorders>
              <w:left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6400F9DD" w14:textId="77777777" w:rsidR="00812BFC" w:rsidRPr="006847BC" w:rsidRDefault="00812BFC" w:rsidP="007F23C2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59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335" w:type="pct"/>
            <w:tcBorders>
              <w:left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7E8D0C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27</w:t>
            </w: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67</w:t>
            </w:r>
          </w:p>
        </w:tc>
        <w:tc>
          <w:tcPr>
            <w:tcW w:w="411" w:type="pct"/>
            <w:tcBorders>
              <w:left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55F5BF34" w14:textId="77777777" w:rsidR="00812BFC" w:rsidRPr="006847BC" w:rsidRDefault="00812BFC" w:rsidP="007F23C2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75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335" w:type="pct"/>
            <w:tcBorders>
              <w:left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B5106C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6</w:t>
            </w: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44</w:t>
            </w:r>
          </w:p>
        </w:tc>
        <w:tc>
          <w:tcPr>
            <w:tcW w:w="41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043D39A" w14:textId="77777777" w:rsidR="00812BFC" w:rsidRPr="006847BC" w:rsidRDefault="00812BFC" w:rsidP="007F23C2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335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519A903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  <w:t>20</w:t>
            </w:r>
            <w:r w:rsidRPr="006847BC"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  <w:t>44</w:t>
            </w:r>
          </w:p>
        </w:tc>
        <w:tc>
          <w:tcPr>
            <w:tcW w:w="411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5D1D8" w14:textId="77777777" w:rsidR="00812BFC" w:rsidRPr="006847BC" w:rsidRDefault="00812BFC" w:rsidP="007F23C2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307" w:type="pc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700521D" w14:textId="77777777" w:rsidR="00812BFC" w:rsidRPr="006847BC" w:rsidRDefault="00812BFC" w:rsidP="007F23C2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 w:eastAsia="en-GB"/>
              </w:rPr>
              <w:t>*</w:t>
            </w:r>
          </w:p>
        </w:tc>
      </w:tr>
      <w:tr w:rsidR="00812BFC" w:rsidRPr="006847BC" w14:paraId="1B775CC1" w14:textId="77777777" w:rsidTr="00843764">
        <w:trPr>
          <w:trHeight w:val="329"/>
        </w:trPr>
        <w:tc>
          <w:tcPr>
            <w:tcW w:w="964" w:type="pc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C6563" w14:textId="77777777" w:rsidR="00812BFC" w:rsidRPr="006847BC" w:rsidRDefault="00812BFC" w:rsidP="007F23C2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  <w:t>Shannon diversity</w:t>
            </w:r>
          </w:p>
        </w:tc>
        <w:tc>
          <w:tcPr>
            <w:tcW w:w="335" w:type="pc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FA714B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2.205</w:t>
            </w:r>
          </w:p>
        </w:tc>
        <w:tc>
          <w:tcPr>
            <w:tcW w:w="41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ED8F40D" w14:textId="77777777" w:rsidR="00812BFC" w:rsidRPr="006847BC" w:rsidRDefault="00812BFC" w:rsidP="007F23C2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638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335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417A48F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735</w:t>
            </w:r>
          </w:p>
        </w:tc>
        <w:tc>
          <w:tcPr>
            <w:tcW w:w="411" w:type="pct"/>
            <w:tcBorders>
              <w:left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7A10FC4E" w14:textId="77777777" w:rsidR="00812BFC" w:rsidRPr="006847BC" w:rsidRDefault="00812BFC" w:rsidP="007F23C2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351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335" w:type="pct"/>
            <w:tcBorders>
              <w:left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AC2DED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292</w:t>
            </w:r>
          </w:p>
        </w:tc>
        <w:tc>
          <w:tcPr>
            <w:tcW w:w="411" w:type="pct"/>
            <w:tcBorders>
              <w:left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006AC507" w14:textId="77777777" w:rsidR="00812BFC" w:rsidRPr="006847BC" w:rsidRDefault="00812BFC" w:rsidP="007F23C2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586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335" w:type="pct"/>
            <w:tcBorders>
              <w:left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154EA0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785</w:t>
            </w:r>
          </w:p>
        </w:tc>
        <w:tc>
          <w:tcPr>
            <w:tcW w:w="41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B7602A1" w14:textId="77777777" w:rsidR="00812BFC" w:rsidRPr="006847BC" w:rsidRDefault="00812BFC" w:rsidP="007F23C2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508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335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94FA9CD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662</w:t>
            </w:r>
          </w:p>
        </w:tc>
        <w:tc>
          <w:tcPr>
            <w:tcW w:w="411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1EE5C" w14:textId="77777777" w:rsidR="00812BFC" w:rsidRPr="006847BC" w:rsidRDefault="00812BFC" w:rsidP="007F23C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362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307" w:type="pc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6920931" w14:textId="77777777" w:rsidR="00812BFC" w:rsidRPr="006847BC" w:rsidRDefault="00812BFC" w:rsidP="007F23C2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</w:p>
        </w:tc>
      </w:tr>
      <w:tr w:rsidR="00812BFC" w:rsidRPr="006847BC" w14:paraId="37BA83F6" w14:textId="77777777" w:rsidTr="00843764">
        <w:trPr>
          <w:trHeight w:val="329"/>
        </w:trPr>
        <w:tc>
          <w:tcPr>
            <w:tcW w:w="964" w:type="pc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E1FE5" w14:textId="77777777" w:rsidR="00812BFC" w:rsidRPr="006847BC" w:rsidRDefault="00812BFC" w:rsidP="007F23C2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  <w:t>Simpson diversity</w:t>
            </w:r>
          </w:p>
        </w:tc>
        <w:tc>
          <w:tcPr>
            <w:tcW w:w="335" w:type="pc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8A6E7A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760</w:t>
            </w:r>
          </w:p>
        </w:tc>
        <w:tc>
          <w:tcPr>
            <w:tcW w:w="41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2BD39CD" w14:textId="77777777" w:rsidR="00812BFC" w:rsidRPr="006847BC" w:rsidRDefault="00812BFC" w:rsidP="007F23C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182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335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05F547F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93</w:t>
            </w:r>
          </w:p>
        </w:tc>
        <w:tc>
          <w:tcPr>
            <w:tcW w:w="411" w:type="pct"/>
            <w:tcBorders>
              <w:left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143982FA" w14:textId="77777777" w:rsidR="00812BFC" w:rsidRPr="006847BC" w:rsidRDefault="00812BFC" w:rsidP="007F23C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04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4)</w:t>
            </w:r>
          </w:p>
        </w:tc>
        <w:tc>
          <w:tcPr>
            <w:tcW w:w="335" w:type="pct"/>
            <w:tcBorders>
              <w:left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626797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759</w:t>
            </w:r>
          </w:p>
        </w:tc>
        <w:tc>
          <w:tcPr>
            <w:tcW w:w="411" w:type="pct"/>
            <w:tcBorders>
              <w:left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432D0397" w14:textId="77777777" w:rsidR="00812BFC" w:rsidRPr="006847BC" w:rsidRDefault="00812BFC" w:rsidP="007F23C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183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335" w:type="pct"/>
            <w:tcBorders>
              <w:left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EF9BE3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81</w:t>
            </w:r>
          </w:p>
        </w:tc>
        <w:tc>
          <w:tcPr>
            <w:tcW w:w="41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33C19BF" w14:textId="77777777" w:rsidR="00812BFC" w:rsidRPr="006847BC" w:rsidRDefault="00812BFC" w:rsidP="007F23C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335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3B49CC3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0.88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411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EBFBB" w14:textId="77777777" w:rsidR="00812BFC" w:rsidRPr="006847BC" w:rsidRDefault="00812BFC" w:rsidP="007F23C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(0.07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307" w:type="pc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C3E2913" w14:textId="77777777" w:rsidR="00812BFC" w:rsidRPr="006847BC" w:rsidRDefault="00812BFC" w:rsidP="007F23C2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</w:p>
        </w:tc>
      </w:tr>
      <w:tr w:rsidR="00812BFC" w:rsidRPr="006847BC" w14:paraId="0DAD884B" w14:textId="77777777" w:rsidTr="00843764">
        <w:trPr>
          <w:trHeight w:val="329"/>
        </w:trPr>
        <w:tc>
          <w:tcPr>
            <w:tcW w:w="964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547D7" w14:textId="77777777" w:rsidR="00812BFC" w:rsidRPr="00520360" w:rsidRDefault="00812BFC" w:rsidP="007F23C2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520360"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  <w:t>Unique taxa</w:t>
            </w:r>
          </w:p>
        </w:tc>
        <w:tc>
          <w:tcPr>
            <w:tcW w:w="746" w:type="pct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81C3EC" w14:textId="77777777" w:rsidR="00812BFC" w:rsidRPr="00520360" w:rsidRDefault="00812BFC" w:rsidP="007F23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2036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9</w:t>
            </w:r>
          </w:p>
        </w:tc>
        <w:tc>
          <w:tcPr>
            <w:tcW w:w="746" w:type="pct"/>
            <w:gridSpan w:val="2"/>
            <w:tcBorders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645ECC8" w14:textId="77777777" w:rsidR="00812BFC" w:rsidRPr="00520360" w:rsidRDefault="00812BFC" w:rsidP="007F23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2036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16</w:t>
            </w:r>
          </w:p>
        </w:tc>
        <w:tc>
          <w:tcPr>
            <w:tcW w:w="746" w:type="pct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3998967" w14:textId="77777777" w:rsidR="00812BFC" w:rsidRPr="00520360" w:rsidRDefault="00812BFC" w:rsidP="007F23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10</w:t>
            </w:r>
          </w:p>
        </w:tc>
        <w:tc>
          <w:tcPr>
            <w:tcW w:w="746" w:type="pct"/>
            <w:gridSpan w:val="2"/>
            <w:tcBorders>
              <w:left w:val="dash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38F89B" w14:textId="77777777" w:rsidR="00812BFC" w:rsidRPr="00520360" w:rsidRDefault="00812BFC" w:rsidP="007F23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2036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7</w:t>
            </w:r>
          </w:p>
        </w:tc>
        <w:tc>
          <w:tcPr>
            <w:tcW w:w="746" w:type="pct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61107" w14:textId="77777777" w:rsidR="00812BFC" w:rsidRPr="006847BC" w:rsidRDefault="00812BFC" w:rsidP="007F23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2036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307" w:type="pct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E7EE4A" w14:textId="77777777" w:rsidR="00812BFC" w:rsidRPr="006847BC" w:rsidRDefault="00812BFC" w:rsidP="007F23C2">
            <w:pPr>
              <w:pStyle w:val="NoSpacing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 w:eastAsia="en-GB"/>
              </w:rPr>
            </w:pPr>
          </w:p>
        </w:tc>
      </w:tr>
      <w:tr w:rsidR="00812BFC" w:rsidRPr="006847BC" w14:paraId="16A79C34" w14:textId="77777777" w:rsidTr="00843764">
        <w:trPr>
          <w:trHeight w:val="329"/>
        </w:trPr>
        <w:tc>
          <w:tcPr>
            <w:tcW w:w="96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5525EF1" w14:textId="5424F2E7" w:rsidR="00812BFC" w:rsidRPr="00AA0E2C" w:rsidRDefault="005F1940" w:rsidP="007F23C2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  <w:t>(</w:t>
            </w:r>
            <w:r w:rsidR="00812BFC"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  <w:t>B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  <w:t>)</w:t>
            </w:r>
            <w:r w:rsidR="00812BFC"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  <w:t xml:space="preserve"> Family level (66)</w:t>
            </w:r>
          </w:p>
        </w:tc>
        <w:tc>
          <w:tcPr>
            <w:tcW w:w="746" w:type="pct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4111825" w14:textId="77777777" w:rsidR="00812BFC" w:rsidRPr="001E434C" w:rsidRDefault="00812BFC" w:rsidP="007F23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746" w:type="pct"/>
            <w:gridSpan w:val="2"/>
            <w:tcBorders>
              <w:top w:val="single" w:sz="4" w:space="0" w:color="auto"/>
              <w:left w:val="nil"/>
              <w:right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2ED8200E" w14:textId="77777777" w:rsidR="00812BFC" w:rsidRPr="001E434C" w:rsidRDefault="00812BFC" w:rsidP="007F23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746" w:type="pct"/>
            <w:gridSpan w:val="2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3452800B" w14:textId="77777777" w:rsidR="00812BFC" w:rsidRPr="001E434C" w:rsidRDefault="00812BFC" w:rsidP="007F23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746" w:type="pct"/>
            <w:gridSpan w:val="2"/>
            <w:tcBorders>
              <w:top w:val="single" w:sz="4" w:space="0" w:color="auto"/>
              <w:left w:val="dash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C07005C" w14:textId="77777777" w:rsidR="00812BFC" w:rsidRPr="001E434C" w:rsidRDefault="00812BFC" w:rsidP="007F23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746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A5A583" w14:textId="77777777" w:rsidR="00812BFC" w:rsidRPr="001E434C" w:rsidRDefault="00812BFC" w:rsidP="007F23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4CB4F22" w14:textId="77777777" w:rsidR="00812BFC" w:rsidRPr="001E434C" w:rsidRDefault="00812BFC" w:rsidP="007F23C2">
            <w:pPr>
              <w:pStyle w:val="NoSpacing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 w:eastAsia="en-GB"/>
              </w:rPr>
            </w:pPr>
          </w:p>
        </w:tc>
      </w:tr>
      <w:tr w:rsidR="00812BFC" w:rsidRPr="006847BC" w14:paraId="0039E7E0" w14:textId="77777777" w:rsidTr="00843764">
        <w:trPr>
          <w:trHeight w:val="329"/>
        </w:trPr>
        <w:tc>
          <w:tcPr>
            <w:tcW w:w="964" w:type="pc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029FE" w14:textId="77777777" w:rsidR="00812BFC" w:rsidRPr="006847BC" w:rsidRDefault="00812BFC" w:rsidP="007F23C2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  <w:t>Taxa richness</w:t>
            </w:r>
          </w:p>
        </w:tc>
        <w:tc>
          <w:tcPr>
            <w:tcW w:w="335" w:type="pc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F7CA77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3</w:t>
            </w: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89</w:t>
            </w:r>
          </w:p>
        </w:tc>
        <w:tc>
          <w:tcPr>
            <w:tcW w:w="41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81F253A" w14:textId="77777777" w:rsidR="00812BFC" w:rsidRPr="006847BC" w:rsidRDefault="00812BFC" w:rsidP="007F23C2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76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 w:rsidRPr="00EF6B7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335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DE3EE6C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6</w:t>
            </w: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78</w:t>
            </w:r>
          </w:p>
        </w:tc>
        <w:tc>
          <w:tcPr>
            <w:tcW w:w="411" w:type="pct"/>
            <w:tcBorders>
              <w:left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3C3E8298" w14:textId="77777777" w:rsidR="00812BFC" w:rsidRPr="006847BC" w:rsidRDefault="00812BFC" w:rsidP="007F23C2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(3.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46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 w:rsidRPr="00EF6B7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ab</w:t>
            </w:r>
          </w:p>
        </w:tc>
        <w:tc>
          <w:tcPr>
            <w:tcW w:w="335" w:type="pct"/>
            <w:tcBorders>
              <w:left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24E77F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9</w:t>
            </w: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44</w:t>
            </w:r>
          </w:p>
        </w:tc>
        <w:tc>
          <w:tcPr>
            <w:tcW w:w="411" w:type="pct"/>
            <w:tcBorders>
              <w:left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33D1CAA7" w14:textId="77777777" w:rsidR="00812BFC" w:rsidRPr="006847BC" w:rsidRDefault="00812BFC" w:rsidP="007F23C2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54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 w:rsidRPr="00EF6B7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335" w:type="pct"/>
            <w:tcBorders>
              <w:left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584881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19</w:t>
            </w: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33</w:t>
            </w:r>
          </w:p>
        </w:tc>
        <w:tc>
          <w:tcPr>
            <w:tcW w:w="41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FE23C8D" w14:textId="77777777" w:rsidR="00812BFC" w:rsidRPr="006847BC" w:rsidRDefault="00812BFC" w:rsidP="007F23C2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 w:rsidRPr="00EF6B7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335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539D633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  <w:t>16</w:t>
            </w:r>
            <w:r w:rsidRPr="006847BC"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411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B285D" w14:textId="77777777" w:rsidR="00812BFC" w:rsidRPr="006847BC" w:rsidRDefault="00812BFC" w:rsidP="007F23C2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(3.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00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 w:rsidRPr="00EF6B7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ab</w:t>
            </w:r>
          </w:p>
        </w:tc>
        <w:tc>
          <w:tcPr>
            <w:tcW w:w="307" w:type="pc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0A83659" w14:textId="77777777" w:rsidR="00812BFC" w:rsidRPr="006847BC" w:rsidRDefault="00812BFC" w:rsidP="007F23C2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  <w:t>**</w:t>
            </w:r>
          </w:p>
        </w:tc>
      </w:tr>
      <w:tr w:rsidR="00812BFC" w:rsidRPr="006847BC" w14:paraId="231E8AEA" w14:textId="77777777" w:rsidTr="00843764">
        <w:trPr>
          <w:trHeight w:val="329"/>
        </w:trPr>
        <w:tc>
          <w:tcPr>
            <w:tcW w:w="964" w:type="pc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13372" w14:textId="77777777" w:rsidR="00812BFC" w:rsidRPr="006847BC" w:rsidRDefault="00812BFC" w:rsidP="007F23C2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  <w:t>Shannon diversity</w:t>
            </w:r>
          </w:p>
        </w:tc>
        <w:tc>
          <w:tcPr>
            <w:tcW w:w="335" w:type="pc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9F89AA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756</w:t>
            </w:r>
          </w:p>
        </w:tc>
        <w:tc>
          <w:tcPr>
            <w:tcW w:w="41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670FA2D" w14:textId="77777777" w:rsidR="00812BFC" w:rsidRPr="006847BC" w:rsidRDefault="00812BFC" w:rsidP="007F23C2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465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335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73A6BC2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271</w:t>
            </w:r>
          </w:p>
        </w:tc>
        <w:tc>
          <w:tcPr>
            <w:tcW w:w="411" w:type="pct"/>
            <w:tcBorders>
              <w:left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1744E265" w14:textId="77777777" w:rsidR="00812BFC" w:rsidRPr="006847BC" w:rsidRDefault="00812BFC" w:rsidP="007F23C2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455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 w:rsidRPr="00946B3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335" w:type="pct"/>
            <w:tcBorders>
              <w:left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AE0C57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066</w:t>
            </w:r>
          </w:p>
        </w:tc>
        <w:tc>
          <w:tcPr>
            <w:tcW w:w="411" w:type="pct"/>
            <w:tcBorders>
              <w:left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581C42AA" w14:textId="77777777" w:rsidR="00812BFC" w:rsidRPr="006847BC" w:rsidRDefault="00812BFC" w:rsidP="007F23C2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527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 w:rsidRPr="00946B3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335" w:type="pct"/>
            <w:tcBorders>
              <w:left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366486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2.4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75</w:t>
            </w:r>
          </w:p>
        </w:tc>
        <w:tc>
          <w:tcPr>
            <w:tcW w:w="41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4BB50AD" w14:textId="77777777" w:rsidR="00812BFC" w:rsidRPr="006847BC" w:rsidRDefault="00812BFC" w:rsidP="007F23C2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436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335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113018C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415</w:t>
            </w:r>
          </w:p>
        </w:tc>
        <w:tc>
          <w:tcPr>
            <w:tcW w:w="411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F25B5" w14:textId="77777777" w:rsidR="00812BFC" w:rsidRPr="006847BC" w:rsidRDefault="00812BFC" w:rsidP="007F23C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275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307" w:type="pc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8C68664" w14:textId="77777777" w:rsidR="00812BFC" w:rsidRPr="006847BC" w:rsidRDefault="00812BFC" w:rsidP="007F23C2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 w:eastAsia="en-GB"/>
              </w:rPr>
              <w:t>*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 w:eastAsia="en-GB"/>
              </w:rPr>
              <w:t>*</w:t>
            </w:r>
          </w:p>
        </w:tc>
      </w:tr>
      <w:tr w:rsidR="00812BFC" w:rsidRPr="006847BC" w14:paraId="754D04E0" w14:textId="77777777" w:rsidTr="00843764">
        <w:trPr>
          <w:trHeight w:val="329"/>
        </w:trPr>
        <w:tc>
          <w:tcPr>
            <w:tcW w:w="964" w:type="pc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3EBA7" w14:textId="77777777" w:rsidR="00812BFC" w:rsidRPr="006847BC" w:rsidRDefault="00812BFC" w:rsidP="007F23C2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  <w:t>Simpson diversity</w:t>
            </w:r>
          </w:p>
        </w:tc>
        <w:tc>
          <w:tcPr>
            <w:tcW w:w="335" w:type="pc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344BCC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95</w:t>
            </w:r>
          </w:p>
        </w:tc>
        <w:tc>
          <w:tcPr>
            <w:tcW w:w="41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94C9AB0" w14:textId="77777777" w:rsidR="00812BFC" w:rsidRPr="006847BC" w:rsidRDefault="00812BFC" w:rsidP="007F23C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152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335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AD73A04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28</w:t>
            </w:r>
          </w:p>
        </w:tc>
        <w:tc>
          <w:tcPr>
            <w:tcW w:w="411" w:type="pct"/>
            <w:tcBorders>
              <w:left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7DD96A77" w14:textId="77777777" w:rsidR="00812BFC" w:rsidRPr="006847BC" w:rsidRDefault="00812BFC" w:rsidP="007F23C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099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 w:rsidRPr="00946B3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335" w:type="pct"/>
            <w:tcBorders>
              <w:left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D64E38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749</w:t>
            </w:r>
          </w:p>
        </w:tc>
        <w:tc>
          <w:tcPr>
            <w:tcW w:w="411" w:type="pct"/>
            <w:tcBorders>
              <w:left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70837EE7" w14:textId="77777777" w:rsidR="00812BFC" w:rsidRPr="006847BC" w:rsidRDefault="00812BFC" w:rsidP="007F23C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178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 w:rsidRPr="00946B3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335" w:type="pct"/>
            <w:tcBorders>
              <w:left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A84579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60</w:t>
            </w:r>
          </w:p>
        </w:tc>
        <w:tc>
          <w:tcPr>
            <w:tcW w:w="41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57E1FFA" w14:textId="77777777" w:rsidR="00812BFC" w:rsidRPr="006847BC" w:rsidRDefault="00812BFC" w:rsidP="007F23C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97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 w:rsidRPr="008200D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335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29D9EC1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65</w:t>
            </w:r>
          </w:p>
        </w:tc>
        <w:tc>
          <w:tcPr>
            <w:tcW w:w="411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FF900" w14:textId="77777777" w:rsidR="00812BFC" w:rsidRPr="006847BC" w:rsidRDefault="00812BFC" w:rsidP="007F23C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307" w:type="pc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2605941" w14:textId="77777777" w:rsidR="00812BFC" w:rsidRPr="006847BC" w:rsidRDefault="00812BFC" w:rsidP="007F23C2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 w:eastAsia="en-GB"/>
              </w:rPr>
              <w:t>*</w:t>
            </w:r>
          </w:p>
        </w:tc>
      </w:tr>
      <w:tr w:rsidR="00812BFC" w:rsidRPr="006847BC" w14:paraId="27B2688D" w14:textId="77777777" w:rsidTr="00843764">
        <w:trPr>
          <w:trHeight w:val="329"/>
        </w:trPr>
        <w:tc>
          <w:tcPr>
            <w:tcW w:w="964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105BB" w14:textId="77777777" w:rsidR="00812BFC" w:rsidRPr="00752356" w:rsidRDefault="00812BFC" w:rsidP="007F23C2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52356"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  <w:t>Unique species</w:t>
            </w:r>
          </w:p>
        </w:tc>
        <w:tc>
          <w:tcPr>
            <w:tcW w:w="746" w:type="pct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059041" w14:textId="77777777" w:rsidR="00812BFC" w:rsidRPr="00752356" w:rsidRDefault="00812BFC" w:rsidP="007F23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7523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746" w:type="pct"/>
            <w:gridSpan w:val="2"/>
            <w:tcBorders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E7BE5BB" w14:textId="77777777" w:rsidR="00812BFC" w:rsidRPr="00752356" w:rsidRDefault="00812BFC" w:rsidP="007F23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746" w:type="pct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22901C9" w14:textId="77777777" w:rsidR="00812BFC" w:rsidRPr="00752356" w:rsidRDefault="00812BFC" w:rsidP="007F23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7523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746" w:type="pct"/>
            <w:gridSpan w:val="2"/>
            <w:tcBorders>
              <w:left w:val="dash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366777" w14:textId="77777777" w:rsidR="00812BFC" w:rsidRPr="00752356" w:rsidRDefault="00812BFC" w:rsidP="007F23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7523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746" w:type="pct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C2C33" w14:textId="77777777" w:rsidR="00812BFC" w:rsidRPr="006847BC" w:rsidRDefault="00812BFC" w:rsidP="007F23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307" w:type="pct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A896EA" w14:textId="77777777" w:rsidR="00812BFC" w:rsidRPr="006847BC" w:rsidRDefault="00812BFC" w:rsidP="007F23C2">
            <w:pPr>
              <w:pStyle w:val="NoSpacing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 w:eastAsia="en-GB"/>
              </w:rPr>
            </w:pPr>
          </w:p>
        </w:tc>
      </w:tr>
      <w:tr w:rsidR="00812BFC" w:rsidRPr="006847BC" w14:paraId="4036535B" w14:textId="77777777" w:rsidTr="00843764">
        <w:trPr>
          <w:trHeight w:val="329"/>
        </w:trPr>
        <w:tc>
          <w:tcPr>
            <w:tcW w:w="96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2619F06" w14:textId="05980189" w:rsidR="00812BFC" w:rsidRPr="00AA0E2C" w:rsidRDefault="005F1940" w:rsidP="007F23C2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  <w:t>(C)</w:t>
            </w:r>
            <w:r w:rsidR="00812BFC"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  <w:t xml:space="preserve"> </w:t>
            </w:r>
            <w:r w:rsidR="00812BFC" w:rsidRPr="00AA0E2C"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  <w:t>Araneae</w:t>
            </w:r>
            <w:r w:rsidR="00812BFC"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  <w:t xml:space="preserve"> (89)</w:t>
            </w:r>
          </w:p>
        </w:tc>
        <w:tc>
          <w:tcPr>
            <w:tcW w:w="746" w:type="pct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61E6CB0" w14:textId="77777777" w:rsidR="00812BFC" w:rsidRPr="001E434C" w:rsidRDefault="00812BFC" w:rsidP="007F23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746" w:type="pct"/>
            <w:gridSpan w:val="2"/>
            <w:tcBorders>
              <w:top w:val="single" w:sz="4" w:space="0" w:color="auto"/>
              <w:left w:val="nil"/>
              <w:right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083C8F09" w14:textId="77777777" w:rsidR="00812BFC" w:rsidRPr="001E434C" w:rsidRDefault="00812BFC" w:rsidP="007F23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746" w:type="pct"/>
            <w:gridSpan w:val="2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1647F076" w14:textId="77777777" w:rsidR="00812BFC" w:rsidRPr="001E434C" w:rsidRDefault="00812BFC" w:rsidP="007F23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746" w:type="pct"/>
            <w:gridSpan w:val="2"/>
            <w:tcBorders>
              <w:top w:val="single" w:sz="4" w:space="0" w:color="auto"/>
              <w:left w:val="dash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0E0AE70" w14:textId="77777777" w:rsidR="00812BFC" w:rsidRPr="001E434C" w:rsidRDefault="00812BFC" w:rsidP="007F23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746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90FB25" w14:textId="77777777" w:rsidR="00812BFC" w:rsidRPr="001E434C" w:rsidRDefault="00812BFC" w:rsidP="007F23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2FF88F8" w14:textId="77777777" w:rsidR="00812BFC" w:rsidRPr="001E434C" w:rsidRDefault="00812BFC" w:rsidP="007F23C2">
            <w:pPr>
              <w:pStyle w:val="NoSpacing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 w:eastAsia="en-GB"/>
              </w:rPr>
            </w:pPr>
          </w:p>
        </w:tc>
      </w:tr>
      <w:tr w:rsidR="00812BFC" w:rsidRPr="006847BC" w14:paraId="0FCE7745" w14:textId="77777777" w:rsidTr="00843764">
        <w:trPr>
          <w:trHeight w:val="329"/>
        </w:trPr>
        <w:tc>
          <w:tcPr>
            <w:tcW w:w="964" w:type="pc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8ABE9" w14:textId="5D913EAE" w:rsidR="00812BFC" w:rsidRPr="006847BC" w:rsidRDefault="00DB17FB" w:rsidP="007F23C2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  <w:t>Species</w:t>
            </w:r>
            <w:r w:rsidR="00812BFC" w:rsidRPr="006847BC"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  <w:t xml:space="preserve"> richness</w:t>
            </w:r>
          </w:p>
        </w:tc>
        <w:tc>
          <w:tcPr>
            <w:tcW w:w="335" w:type="pc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581263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</w:t>
            </w: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33</w:t>
            </w:r>
          </w:p>
        </w:tc>
        <w:tc>
          <w:tcPr>
            <w:tcW w:w="41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BC64CD7" w14:textId="77777777" w:rsidR="00812BFC" w:rsidRPr="006847BC" w:rsidRDefault="00812BFC" w:rsidP="007F23C2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46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335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17E84A9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</w:t>
            </w: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56</w:t>
            </w:r>
          </w:p>
        </w:tc>
        <w:tc>
          <w:tcPr>
            <w:tcW w:w="411" w:type="pct"/>
            <w:tcBorders>
              <w:left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7DB415D7" w14:textId="77777777" w:rsidR="00812BFC" w:rsidRPr="006847BC" w:rsidRDefault="00812BFC" w:rsidP="007F23C2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(3.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61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335" w:type="pct"/>
            <w:tcBorders>
              <w:left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B6E021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3</w:t>
            </w: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33</w:t>
            </w:r>
          </w:p>
        </w:tc>
        <w:tc>
          <w:tcPr>
            <w:tcW w:w="411" w:type="pct"/>
            <w:tcBorders>
              <w:left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02C111C2" w14:textId="77777777" w:rsidR="00812BFC" w:rsidRPr="006847BC" w:rsidRDefault="00812BFC" w:rsidP="007F23C2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335" w:type="pct"/>
            <w:tcBorders>
              <w:left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D2E2B2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12</w:t>
            </w: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67</w:t>
            </w:r>
          </w:p>
        </w:tc>
        <w:tc>
          <w:tcPr>
            <w:tcW w:w="41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C4F93E1" w14:textId="77777777" w:rsidR="00812BFC" w:rsidRPr="006847BC" w:rsidRDefault="00812BFC" w:rsidP="007F23C2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.44)</w:t>
            </w:r>
          </w:p>
        </w:tc>
        <w:tc>
          <w:tcPr>
            <w:tcW w:w="335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3E8D55C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  <w:t>9</w:t>
            </w:r>
            <w:r w:rsidRPr="006847BC"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  <w:t>.</w:t>
            </w:r>
            <w:r w:rsidRPr="006847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00</w:t>
            </w:r>
          </w:p>
        </w:tc>
        <w:tc>
          <w:tcPr>
            <w:tcW w:w="411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E1438" w14:textId="77777777" w:rsidR="00812BFC" w:rsidRPr="006847BC" w:rsidRDefault="00812BFC" w:rsidP="007F23C2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(3.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57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307" w:type="pc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C6A9478" w14:textId="77777777" w:rsidR="00812BFC" w:rsidRPr="006847BC" w:rsidRDefault="00812BFC" w:rsidP="007F23C2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</w:p>
        </w:tc>
      </w:tr>
      <w:tr w:rsidR="00812BFC" w:rsidRPr="006847BC" w14:paraId="09D27DC0" w14:textId="77777777" w:rsidTr="00843764">
        <w:trPr>
          <w:trHeight w:val="329"/>
        </w:trPr>
        <w:tc>
          <w:tcPr>
            <w:tcW w:w="964" w:type="pc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243F7" w14:textId="77777777" w:rsidR="00812BFC" w:rsidRPr="006847BC" w:rsidRDefault="00812BFC" w:rsidP="007F23C2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  <w:t>Shannon diversity</w:t>
            </w:r>
          </w:p>
        </w:tc>
        <w:tc>
          <w:tcPr>
            <w:tcW w:w="335" w:type="pc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B659E1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682</w:t>
            </w:r>
          </w:p>
        </w:tc>
        <w:tc>
          <w:tcPr>
            <w:tcW w:w="41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7A31661" w14:textId="77777777" w:rsidR="00812BFC" w:rsidRPr="006847BC" w:rsidRDefault="00812BFC" w:rsidP="007F23C2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561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335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69E7B01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073</w:t>
            </w:r>
          </w:p>
        </w:tc>
        <w:tc>
          <w:tcPr>
            <w:tcW w:w="411" w:type="pct"/>
            <w:tcBorders>
              <w:left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28E1A131" w14:textId="77777777" w:rsidR="00812BFC" w:rsidRPr="006847BC" w:rsidRDefault="00812BFC" w:rsidP="007F23C2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395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 w:rsidRPr="00946B3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335" w:type="pct"/>
            <w:tcBorders>
              <w:left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F1A7BE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314</w:t>
            </w:r>
          </w:p>
        </w:tc>
        <w:tc>
          <w:tcPr>
            <w:tcW w:w="411" w:type="pct"/>
            <w:tcBorders>
              <w:left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3BBD2726" w14:textId="77777777" w:rsidR="00812BFC" w:rsidRPr="006847BC" w:rsidRDefault="00812BFC" w:rsidP="007F23C2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665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 w:rsidRPr="00946B3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335" w:type="pct"/>
            <w:tcBorders>
              <w:left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93B1D9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2.4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64</w:t>
            </w:r>
          </w:p>
        </w:tc>
        <w:tc>
          <w:tcPr>
            <w:tcW w:w="41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71AB1E4" w14:textId="77777777" w:rsidR="00812BFC" w:rsidRPr="006847BC" w:rsidRDefault="00812BFC" w:rsidP="007F23C2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281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335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6274C6C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011</w:t>
            </w:r>
          </w:p>
        </w:tc>
        <w:tc>
          <w:tcPr>
            <w:tcW w:w="411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BA7D9" w14:textId="77777777" w:rsidR="00812BFC" w:rsidRPr="006847BC" w:rsidRDefault="00812BFC" w:rsidP="007F23C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419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 w:rsidRPr="00946B3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307" w:type="pc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052F6CB" w14:textId="77777777" w:rsidR="00812BFC" w:rsidRPr="006847BC" w:rsidRDefault="00812BFC" w:rsidP="007F23C2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 w:eastAsia="en-GB"/>
              </w:rPr>
              <w:t>*</w:t>
            </w:r>
          </w:p>
        </w:tc>
      </w:tr>
      <w:tr w:rsidR="00812BFC" w:rsidRPr="006847BC" w14:paraId="5E9BE7A0" w14:textId="77777777" w:rsidTr="00843764">
        <w:trPr>
          <w:trHeight w:val="329"/>
        </w:trPr>
        <w:tc>
          <w:tcPr>
            <w:tcW w:w="964" w:type="pc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EE479" w14:textId="77777777" w:rsidR="00812BFC" w:rsidRPr="006847BC" w:rsidRDefault="00812BFC" w:rsidP="007F23C2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  <w:t>Simpson diversity</w:t>
            </w:r>
          </w:p>
        </w:tc>
        <w:tc>
          <w:tcPr>
            <w:tcW w:w="335" w:type="pc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FFE73E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6</w:t>
            </w: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6</w:t>
            </w:r>
          </w:p>
        </w:tc>
        <w:tc>
          <w:tcPr>
            <w:tcW w:w="41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456F270" w14:textId="77777777" w:rsidR="00812BFC" w:rsidRPr="006847BC" w:rsidRDefault="00812BFC" w:rsidP="007F23C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335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69FA661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01</w:t>
            </w:r>
          </w:p>
        </w:tc>
        <w:tc>
          <w:tcPr>
            <w:tcW w:w="411" w:type="pct"/>
            <w:tcBorders>
              <w:left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75BEA7A2" w14:textId="77777777" w:rsidR="00812BFC" w:rsidRPr="006847BC" w:rsidRDefault="00812BFC" w:rsidP="007F23C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086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 w:rsidRPr="00946B3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335" w:type="pct"/>
            <w:tcBorders>
              <w:left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31EE3C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28</w:t>
            </w:r>
          </w:p>
        </w:tc>
        <w:tc>
          <w:tcPr>
            <w:tcW w:w="411" w:type="pct"/>
            <w:tcBorders>
              <w:left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4C8D3B5A" w14:textId="77777777" w:rsidR="00812BFC" w:rsidRPr="006847BC" w:rsidRDefault="00812BFC" w:rsidP="007F23C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180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 w:rsidRPr="00946B3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335" w:type="pct"/>
            <w:tcBorders>
              <w:left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2AD771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90</w:t>
            </w:r>
          </w:p>
        </w:tc>
        <w:tc>
          <w:tcPr>
            <w:tcW w:w="41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397EB88" w14:textId="77777777" w:rsidR="00812BFC" w:rsidRPr="006847BC" w:rsidRDefault="00812BFC" w:rsidP="007F23C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49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335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633A64F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23</w:t>
            </w:r>
          </w:p>
        </w:tc>
        <w:tc>
          <w:tcPr>
            <w:tcW w:w="411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FFFBC" w14:textId="77777777" w:rsidR="00812BFC" w:rsidRPr="006847BC" w:rsidRDefault="00812BFC" w:rsidP="007F23C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(0.07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 w:rsidRPr="00946B3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307" w:type="pc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782C3BD" w14:textId="77777777" w:rsidR="00812BFC" w:rsidRPr="006847BC" w:rsidRDefault="00812BFC" w:rsidP="007F23C2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 w:eastAsia="en-GB"/>
              </w:rPr>
              <w:t>*</w:t>
            </w:r>
          </w:p>
        </w:tc>
      </w:tr>
      <w:tr w:rsidR="00812BFC" w:rsidRPr="006847BC" w14:paraId="619F0B21" w14:textId="77777777" w:rsidTr="00843764">
        <w:trPr>
          <w:trHeight w:val="329"/>
        </w:trPr>
        <w:tc>
          <w:tcPr>
            <w:tcW w:w="964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1C749" w14:textId="77777777" w:rsidR="00812BFC" w:rsidRPr="006847BC" w:rsidRDefault="00812BFC" w:rsidP="007F23C2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  <w:t xml:space="preserve">Unique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  <w:t>species</w:t>
            </w:r>
          </w:p>
        </w:tc>
        <w:tc>
          <w:tcPr>
            <w:tcW w:w="746" w:type="pct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16ED0C" w14:textId="77777777" w:rsidR="00812BFC" w:rsidRPr="006847BC" w:rsidRDefault="00812BFC" w:rsidP="007F23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6</w:t>
            </w:r>
          </w:p>
        </w:tc>
        <w:tc>
          <w:tcPr>
            <w:tcW w:w="746" w:type="pct"/>
            <w:gridSpan w:val="2"/>
            <w:tcBorders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990C1AC" w14:textId="77777777" w:rsidR="00812BFC" w:rsidRPr="006847BC" w:rsidRDefault="00812BFC" w:rsidP="007F23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9</w:t>
            </w:r>
          </w:p>
        </w:tc>
        <w:tc>
          <w:tcPr>
            <w:tcW w:w="746" w:type="pct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162B4EF" w14:textId="77777777" w:rsidR="00812BFC" w:rsidRPr="006847BC" w:rsidRDefault="00812BFC" w:rsidP="007F23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8</w:t>
            </w:r>
          </w:p>
        </w:tc>
        <w:tc>
          <w:tcPr>
            <w:tcW w:w="746" w:type="pct"/>
            <w:gridSpan w:val="2"/>
            <w:tcBorders>
              <w:left w:val="dash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C3F94F" w14:textId="77777777" w:rsidR="00812BFC" w:rsidRPr="006847BC" w:rsidRDefault="00812BFC" w:rsidP="007F23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746" w:type="pct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0264A" w14:textId="77777777" w:rsidR="00812BFC" w:rsidRPr="006847BC" w:rsidRDefault="00812BFC" w:rsidP="007F23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307" w:type="pct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09AF82" w14:textId="77777777" w:rsidR="00812BFC" w:rsidRPr="006847BC" w:rsidRDefault="00812BFC" w:rsidP="007F23C2">
            <w:pPr>
              <w:pStyle w:val="NoSpacing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 w:eastAsia="en-GB"/>
              </w:rPr>
            </w:pPr>
          </w:p>
        </w:tc>
      </w:tr>
      <w:tr w:rsidR="00812BFC" w:rsidRPr="006847BC" w14:paraId="7895D56B" w14:textId="77777777" w:rsidTr="00843764">
        <w:trPr>
          <w:trHeight w:val="329"/>
        </w:trPr>
        <w:tc>
          <w:tcPr>
            <w:tcW w:w="96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D7AE966" w14:textId="51768A07" w:rsidR="00812BFC" w:rsidRPr="006847BC" w:rsidRDefault="005F1940" w:rsidP="007F23C2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  <w:t>(</w:t>
            </w:r>
            <w:r w:rsidR="00812BFC"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  <w:t>D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  <w:t>)</w:t>
            </w:r>
            <w:r w:rsidR="00812BFC"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  <w:t xml:space="preserve"> Formicidae (19)</w:t>
            </w:r>
          </w:p>
        </w:tc>
        <w:tc>
          <w:tcPr>
            <w:tcW w:w="746" w:type="pct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F58C3EC" w14:textId="77777777" w:rsidR="00812BFC" w:rsidRPr="001E434C" w:rsidRDefault="00812BFC" w:rsidP="007F23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746" w:type="pct"/>
            <w:gridSpan w:val="2"/>
            <w:tcBorders>
              <w:top w:val="single" w:sz="4" w:space="0" w:color="auto"/>
              <w:left w:val="nil"/>
              <w:right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6B6114B7" w14:textId="77777777" w:rsidR="00812BFC" w:rsidRPr="001E434C" w:rsidRDefault="00812BFC" w:rsidP="007F23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746" w:type="pct"/>
            <w:gridSpan w:val="2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0664A479" w14:textId="77777777" w:rsidR="00812BFC" w:rsidRPr="001E434C" w:rsidRDefault="00812BFC" w:rsidP="007F23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746" w:type="pct"/>
            <w:gridSpan w:val="2"/>
            <w:tcBorders>
              <w:top w:val="single" w:sz="4" w:space="0" w:color="auto"/>
              <w:left w:val="dash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E067053" w14:textId="77777777" w:rsidR="00812BFC" w:rsidRPr="001E434C" w:rsidRDefault="00812BFC" w:rsidP="007F23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746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100D19" w14:textId="77777777" w:rsidR="00812BFC" w:rsidRPr="001E434C" w:rsidRDefault="00812BFC" w:rsidP="007F23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AD355F7" w14:textId="77777777" w:rsidR="00812BFC" w:rsidRPr="001E434C" w:rsidRDefault="00812BFC" w:rsidP="007F23C2">
            <w:pPr>
              <w:pStyle w:val="NoSpacing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 w:eastAsia="en-GB"/>
              </w:rPr>
            </w:pPr>
          </w:p>
        </w:tc>
      </w:tr>
      <w:tr w:rsidR="00812BFC" w:rsidRPr="006847BC" w14:paraId="7403CD42" w14:textId="77777777" w:rsidTr="00843764">
        <w:trPr>
          <w:trHeight w:val="329"/>
        </w:trPr>
        <w:tc>
          <w:tcPr>
            <w:tcW w:w="964" w:type="pc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97145" w14:textId="5FE3A565" w:rsidR="00812BFC" w:rsidRPr="006847BC" w:rsidRDefault="00DB17FB" w:rsidP="007F23C2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  <w:t>Species</w:t>
            </w:r>
            <w:r w:rsidR="00812BFC" w:rsidRPr="006847BC"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  <w:t xml:space="preserve"> richness</w:t>
            </w:r>
          </w:p>
        </w:tc>
        <w:tc>
          <w:tcPr>
            <w:tcW w:w="335" w:type="pc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EB203B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.44</w:t>
            </w:r>
          </w:p>
        </w:tc>
        <w:tc>
          <w:tcPr>
            <w:tcW w:w="41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640722C" w14:textId="77777777" w:rsidR="00812BFC" w:rsidRPr="006847BC" w:rsidRDefault="00812BFC" w:rsidP="007F23C2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335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168A37A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89</w:t>
            </w:r>
          </w:p>
        </w:tc>
        <w:tc>
          <w:tcPr>
            <w:tcW w:w="411" w:type="pct"/>
            <w:tcBorders>
              <w:left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56546094" w14:textId="77777777" w:rsidR="00812BFC" w:rsidRPr="006847BC" w:rsidRDefault="00812BFC" w:rsidP="007F23C2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335" w:type="pct"/>
            <w:tcBorders>
              <w:left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09DEE9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33</w:t>
            </w:r>
          </w:p>
        </w:tc>
        <w:tc>
          <w:tcPr>
            <w:tcW w:w="411" w:type="pct"/>
            <w:tcBorders>
              <w:left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5BB985FB" w14:textId="77777777" w:rsidR="00812BFC" w:rsidRPr="006847BC" w:rsidRDefault="00812BFC" w:rsidP="007F23C2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00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 w:rsidRPr="00484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335" w:type="pct"/>
            <w:tcBorders>
              <w:left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55D967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</w:t>
            </w: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56</w:t>
            </w:r>
          </w:p>
        </w:tc>
        <w:tc>
          <w:tcPr>
            <w:tcW w:w="41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38241D9" w14:textId="77777777" w:rsidR="00812BFC" w:rsidRPr="006847BC" w:rsidRDefault="00812BFC" w:rsidP="007F23C2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73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335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724FE5F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  <w:t>0</w:t>
            </w:r>
            <w:r w:rsidRPr="006847BC"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  <w:t>44</w:t>
            </w:r>
          </w:p>
        </w:tc>
        <w:tc>
          <w:tcPr>
            <w:tcW w:w="411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F4280" w14:textId="77777777" w:rsidR="00812BFC" w:rsidRPr="006847BC" w:rsidRDefault="00812BFC" w:rsidP="007F23C2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53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307" w:type="pc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2E706FD" w14:textId="77777777" w:rsidR="00812BFC" w:rsidRPr="006847BC" w:rsidRDefault="00812BFC" w:rsidP="007F23C2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 w:eastAsia="en-GB"/>
              </w:rPr>
              <w:t>*</w:t>
            </w:r>
          </w:p>
        </w:tc>
      </w:tr>
      <w:tr w:rsidR="00812BFC" w:rsidRPr="006847BC" w14:paraId="604BC39F" w14:textId="77777777" w:rsidTr="00843764">
        <w:trPr>
          <w:trHeight w:val="329"/>
        </w:trPr>
        <w:tc>
          <w:tcPr>
            <w:tcW w:w="964" w:type="pc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64368" w14:textId="77777777" w:rsidR="00812BFC" w:rsidRPr="006847BC" w:rsidRDefault="00812BFC" w:rsidP="007F23C2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  <w:t>Shannon diversity</w:t>
            </w:r>
          </w:p>
        </w:tc>
        <w:tc>
          <w:tcPr>
            <w:tcW w:w="335" w:type="pc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B4C2E0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</w:t>
            </w: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712</w:t>
            </w:r>
          </w:p>
        </w:tc>
        <w:tc>
          <w:tcPr>
            <w:tcW w:w="41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DA4D9E7" w14:textId="77777777" w:rsidR="00812BFC" w:rsidRPr="006847BC" w:rsidRDefault="00812BFC" w:rsidP="007F23C2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(0.4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335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848342F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</w:t>
            </w: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727</w:t>
            </w:r>
          </w:p>
        </w:tc>
        <w:tc>
          <w:tcPr>
            <w:tcW w:w="411" w:type="pct"/>
            <w:tcBorders>
              <w:left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7506AA90" w14:textId="77777777" w:rsidR="00812BFC" w:rsidRPr="006847BC" w:rsidRDefault="00812BFC" w:rsidP="007F23C2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493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335" w:type="pct"/>
            <w:tcBorders>
              <w:left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CA5F0F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</w:t>
            </w: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236</w:t>
            </w:r>
          </w:p>
        </w:tc>
        <w:tc>
          <w:tcPr>
            <w:tcW w:w="411" w:type="pct"/>
            <w:tcBorders>
              <w:left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3DAD88F5" w14:textId="77777777" w:rsidR="00812BFC" w:rsidRPr="006847BC" w:rsidRDefault="00812BFC" w:rsidP="007F23C2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473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335" w:type="pct"/>
            <w:tcBorders>
              <w:left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6BF5EC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</w:t>
            </w: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008</w:t>
            </w:r>
          </w:p>
        </w:tc>
        <w:tc>
          <w:tcPr>
            <w:tcW w:w="41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9C62D2F" w14:textId="77777777" w:rsidR="00812BFC" w:rsidRPr="006847BC" w:rsidRDefault="00812BFC" w:rsidP="007F23C2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017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335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2C044BC" w14:textId="77777777" w:rsidR="00812BFC" w:rsidRPr="00AA146E" w:rsidRDefault="00812BFC" w:rsidP="007F23C2">
            <w:pPr>
              <w:pStyle w:val="NoSpacing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NA</w:t>
            </w:r>
          </w:p>
        </w:tc>
        <w:tc>
          <w:tcPr>
            <w:tcW w:w="411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99FE9" w14:textId="77777777" w:rsidR="00812BFC" w:rsidRPr="00AA146E" w:rsidRDefault="00812BFC" w:rsidP="007F23C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07" w:type="pc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3188FA8" w14:textId="77777777" w:rsidR="00812BFC" w:rsidRPr="006847BC" w:rsidRDefault="00812BFC" w:rsidP="007F23C2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 w:eastAsia="en-GB"/>
              </w:rPr>
              <w:t>*</w:t>
            </w:r>
          </w:p>
        </w:tc>
      </w:tr>
      <w:tr w:rsidR="00812BFC" w:rsidRPr="006847BC" w14:paraId="588BBD49" w14:textId="77777777" w:rsidTr="00843764">
        <w:trPr>
          <w:trHeight w:val="329"/>
        </w:trPr>
        <w:tc>
          <w:tcPr>
            <w:tcW w:w="964" w:type="pc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C8F51" w14:textId="77777777" w:rsidR="00812BFC" w:rsidRPr="006847BC" w:rsidRDefault="00812BFC" w:rsidP="007F23C2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  <w:t>Simpson diversity</w:t>
            </w:r>
          </w:p>
        </w:tc>
        <w:tc>
          <w:tcPr>
            <w:tcW w:w="335" w:type="pc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32FE20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0.68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7</w:t>
            </w:r>
          </w:p>
        </w:tc>
        <w:tc>
          <w:tcPr>
            <w:tcW w:w="41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94BFA74" w14:textId="77777777" w:rsidR="00812BFC" w:rsidRPr="006847BC" w:rsidRDefault="00812BFC" w:rsidP="007F23C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340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335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2D3EC1C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565</w:t>
            </w:r>
          </w:p>
        </w:tc>
        <w:tc>
          <w:tcPr>
            <w:tcW w:w="411" w:type="pct"/>
            <w:tcBorders>
              <w:left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7715E24F" w14:textId="77777777" w:rsidR="00812BFC" w:rsidRPr="006847BC" w:rsidRDefault="00812BFC" w:rsidP="007F23C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391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 w:rsidRPr="00AA146E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335" w:type="pct"/>
            <w:tcBorders>
              <w:left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97DF5F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141</w:t>
            </w:r>
          </w:p>
        </w:tc>
        <w:tc>
          <w:tcPr>
            <w:tcW w:w="411" w:type="pct"/>
            <w:tcBorders>
              <w:left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6660FDED" w14:textId="77777777" w:rsidR="00812BFC" w:rsidRPr="006847BC" w:rsidRDefault="00812BFC" w:rsidP="007F23C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308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proofErr w:type="spellStart"/>
            <w:r w:rsidRPr="006847B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c</w:t>
            </w:r>
            <w:proofErr w:type="spellEnd"/>
          </w:p>
        </w:tc>
        <w:tc>
          <w:tcPr>
            <w:tcW w:w="335" w:type="pct"/>
            <w:tcBorders>
              <w:left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FA52B4" w14:textId="77777777" w:rsidR="00812BFC" w:rsidRPr="006847BC" w:rsidRDefault="00812BFC" w:rsidP="007F23C2">
            <w:pPr>
              <w:pStyle w:val="NoSpacing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847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002</w:t>
            </w:r>
          </w:p>
        </w:tc>
        <w:tc>
          <w:tcPr>
            <w:tcW w:w="41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B43828E" w14:textId="77777777" w:rsidR="00812BFC" w:rsidRPr="006847BC" w:rsidRDefault="00812BFC" w:rsidP="007F23C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05</w:t>
            </w:r>
            <w:r w:rsidRPr="006847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335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7F46026" w14:textId="77777777" w:rsidR="00812BFC" w:rsidRPr="00AA146E" w:rsidRDefault="00812BFC" w:rsidP="007F23C2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NA</w:t>
            </w:r>
          </w:p>
        </w:tc>
        <w:tc>
          <w:tcPr>
            <w:tcW w:w="411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94E46" w14:textId="77777777" w:rsidR="00812BFC" w:rsidRPr="00AA146E" w:rsidRDefault="00812BFC" w:rsidP="007F23C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07" w:type="pc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6DC9D50" w14:textId="77777777" w:rsidR="00812BFC" w:rsidRPr="006847BC" w:rsidRDefault="00812BFC" w:rsidP="007F23C2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 w:eastAsia="en-GB"/>
              </w:rPr>
              <w:t>**</w:t>
            </w:r>
          </w:p>
        </w:tc>
      </w:tr>
      <w:tr w:rsidR="00812BFC" w:rsidRPr="006847BC" w14:paraId="7B95C61A" w14:textId="77777777" w:rsidTr="00843764">
        <w:trPr>
          <w:trHeight w:val="329"/>
        </w:trPr>
        <w:tc>
          <w:tcPr>
            <w:tcW w:w="964" w:type="pct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96E58" w14:textId="77777777" w:rsidR="00812BFC" w:rsidRPr="006847BC" w:rsidRDefault="00812BFC" w:rsidP="007F23C2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6847BC"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  <w:t xml:space="preserve">Unique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  <w:t>species</w:t>
            </w:r>
          </w:p>
        </w:tc>
        <w:tc>
          <w:tcPr>
            <w:tcW w:w="746" w:type="pct"/>
            <w:gridSpan w:val="2"/>
            <w:tcBorders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D3ACAC3" w14:textId="77777777" w:rsidR="00812BFC" w:rsidRPr="006847BC" w:rsidRDefault="00812BFC" w:rsidP="007F23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746" w:type="pct"/>
            <w:gridSpan w:val="2"/>
            <w:tcBorders>
              <w:left w:val="nil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381556F" w14:textId="77777777" w:rsidR="00812BFC" w:rsidRPr="006847BC" w:rsidRDefault="00812BFC" w:rsidP="007F23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746" w:type="pct"/>
            <w:gridSpan w:val="2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3B75ED0" w14:textId="77777777" w:rsidR="00812BFC" w:rsidRPr="006847BC" w:rsidRDefault="00812BFC" w:rsidP="007F23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746" w:type="pct"/>
            <w:gridSpan w:val="2"/>
            <w:tcBorders>
              <w:left w:val="dashed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CBD2316" w14:textId="77777777" w:rsidR="00812BFC" w:rsidRPr="006847BC" w:rsidRDefault="00812BFC" w:rsidP="007F23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746" w:type="pct"/>
            <w:gridSpan w:val="2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7CE72" w14:textId="77777777" w:rsidR="00812BFC" w:rsidRPr="006847BC" w:rsidRDefault="00812BFC" w:rsidP="007F23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</w:t>
            </w:r>
          </w:p>
        </w:tc>
        <w:tc>
          <w:tcPr>
            <w:tcW w:w="307" w:type="pct"/>
            <w:tcBorders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3B7C1E2" w14:textId="77777777" w:rsidR="00812BFC" w:rsidRPr="006847BC" w:rsidRDefault="00812BFC" w:rsidP="007F23C2">
            <w:pPr>
              <w:pStyle w:val="NoSpacing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 w:eastAsia="en-GB"/>
              </w:rPr>
            </w:pPr>
          </w:p>
        </w:tc>
      </w:tr>
    </w:tbl>
    <w:p w14:paraId="221F5E30" w14:textId="77777777" w:rsidR="007B66FA" w:rsidRDefault="007B66FA" w:rsidP="00D32F5D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lang w:val="en-GB" w:eastAsia="en-GB"/>
        </w:rPr>
      </w:pPr>
    </w:p>
    <w:p w14:paraId="7EC930D1" w14:textId="77777777" w:rsidR="007B66FA" w:rsidRDefault="007B66FA" w:rsidP="00D32F5D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lang w:val="en-GB" w:eastAsia="en-GB"/>
        </w:rPr>
      </w:pPr>
    </w:p>
    <w:sectPr w:rsidR="007B66FA" w:rsidSect="00B93EE3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76759" w14:textId="77777777" w:rsidR="00D17E78" w:rsidRDefault="00D17E78" w:rsidP="00DF57A1">
      <w:pPr>
        <w:spacing w:after="0" w:line="240" w:lineRule="auto"/>
      </w:pPr>
      <w:r>
        <w:separator/>
      </w:r>
    </w:p>
  </w:endnote>
  <w:endnote w:type="continuationSeparator" w:id="0">
    <w:p w14:paraId="13589CAB" w14:textId="77777777" w:rsidR="00D17E78" w:rsidRDefault="00D17E78" w:rsidP="00DF57A1">
      <w:pPr>
        <w:spacing w:after="0" w:line="240" w:lineRule="auto"/>
      </w:pPr>
      <w:r>
        <w:continuationSeparator/>
      </w:r>
    </w:p>
  </w:endnote>
  <w:endnote w:type="continuationNotice" w:id="1">
    <w:p w14:paraId="29F4ED2D" w14:textId="77777777" w:rsidR="00D17E78" w:rsidRDefault="00D17E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50C59" w14:textId="77777777" w:rsidR="00D17E78" w:rsidRDefault="00D17E78" w:rsidP="00DF57A1">
      <w:pPr>
        <w:spacing w:after="0" w:line="240" w:lineRule="auto"/>
      </w:pPr>
      <w:r>
        <w:separator/>
      </w:r>
    </w:p>
  </w:footnote>
  <w:footnote w:type="continuationSeparator" w:id="0">
    <w:p w14:paraId="6F205B53" w14:textId="77777777" w:rsidR="00D17E78" w:rsidRDefault="00D17E78" w:rsidP="00DF57A1">
      <w:pPr>
        <w:spacing w:after="0" w:line="240" w:lineRule="auto"/>
      </w:pPr>
      <w:r>
        <w:continuationSeparator/>
      </w:r>
    </w:p>
  </w:footnote>
  <w:footnote w:type="continuationNotice" w:id="1">
    <w:p w14:paraId="40135476" w14:textId="77777777" w:rsidR="00D17E78" w:rsidRDefault="00D17E7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03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059D"/>
    <w:rsid w:val="0000504E"/>
    <w:rsid w:val="000101C7"/>
    <w:rsid w:val="00046D90"/>
    <w:rsid w:val="00060AF0"/>
    <w:rsid w:val="000873BD"/>
    <w:rsid w:val="000914E4"/>
    <w:rsid w:val="000B1434"/>
    <w:rsid w:val="000C3744"/>
    <w:rsid w:val="000D0F11"/>
    <w:rsid w:val="000D7784"/>
    <w:rsid w:val="000E419C"/>
    <w:rsid w:val="0010613B"/>
    <w:rsid w:val="0012382C"/>
    <w:rsid w:val="00172CA8"/>
    <w:rsid w:val="00173AB4"/>
    <w:rsid w:val="0017581F"/>
    <w:rsid w:val="00187DC1"/>
    <w:rsid w:val="00190774"/>
    <w:rsid w:val="00190DCD"/>
    <w:rsid w:val="001B7E56"/>
    <w:rsid w:val="001D313A"/>
    <w:rsid w:val="001E247E"/>
    <w:rsid w:val="001E36D5"/>
    <w:rsid w:val="001F2350"/>
    <w:rsid w:val="001F3B59"/>
    <w:rsid w:val="001F70EF"/>
    <w:rsid w:val="00213080"/>
    <w:rsid w:val="00216433"/>
    <w:rsid w:val="0022783A"/>
    <w:rsid w:val="00247B5A"/>
    <w:rsid w:val="002647A6"/>
    <w:rsid w:val="00272EB5"/>
    <w:rsid w:val="002841CF"/>
    <w:rsid w:val="002A7299"/>
    <w:rsid w:val="002B443C"/>
    <w:rsid w:val="002B51BD"/>
    <w:rsid w:val="002D221E"/>
    <w:rsid w:val="002F026E"/>
    <w:rsid w:val="002F0837"/>
    <w:rsid w:val="002F1FDE"/>
    <w:rsid w:val="00311D47"/>
    <w:rsid w:val="00372DA9"/>
    <w:rsid w:val="003855E5"/>
    <w:rsid w:val="00386CC8"/>
    <w:rsid w:val="003F1949"/>
    <w:rsid w:val="003F4FE3"/>
    <w:rsid w:val="00401CF0"/>
    <w:rsid w:val="004043F8"/>
    <w:rsid w:val="00421928"/>
    <w:rsid w:val="00434FB5"/>
    <w:rsid w:val="00444322"/>
    <w:rsid w:val="004449D9"/>
    <w:rsid w:val="004455B1"/>
    <w:rsid w:val="00471861"/>
    <w:rsid w:val="0049602E"/>
    <w:rsid w:val="004C0A4E"/>
    <w:rsid w:val="004D4F34"/>
    <w:rsid w:val="005066F0"/>
    <w:rsid w:val="00522EAC"/>
    <w:rsid w:val="00543583"/>
    <w:rsid w:val="005476C5"/>
    <w:rsid w:val="00547F1C"/>
    <w:rsid w:val="00550539"/>
    <w:rsid w:val="005535CC"/>
    <w:rsid w:val="0058164F"/>
    <w:rsid w:val="005850A3"/>
    <w:rsid w:val="00590821"/>
    <w:rsid w:val="00593C27"/>
    <w:rsid w:val="0059609C"/>
    <w:rsid w:val="005A632A"/>
    <w:rsid w:val="005B543E"/>
    <w:rsid w:val="005C39CD"/>
    <w:rsid w:val="005D3AD9"/>
    <w:rsid w:val="005E0BC4"/>
    <w:rsid w:val="005E2D1E"/>
    <w:rsid w:val="005F1940"/>
    <w:rsid w:val="006015F7"/>
    <w:rsid w:val="00611F57"/>
    <w:rsid w:val="006159CA"/>
    <w:rsid w:val="00626BDE"/>
    <w:rsid w:val="006328D4"/>
    <w:rsid w:val="0063620A"/>
    <w:rsid w:val="00637188"/>
    <w:rsid w:val="0064064F"/>
    <w:rsid w:val="0064293E"/>
    <w:rsid w:val="0064771E"/>
    <w:rsid w:val="00664C38"/>
    <w:rsid w:val="00666582"/>
    <w:rsid w:val="00691A96"/>
    <w:rsid w:val="00694D63"/>
    <w:rsid w:val="006A2255"/>
    <w:rsid w:val="006C5016"/>
    <w:rsid w:val="006E1A04"/>
    <w:rsid w:val="006F6D7B"/>
    <w:rsid w:val="00713BAD"/>
    <w:rsid w:val="0071632C"/>
    <w:rsid w:val="00727BDB"/>
    <w:rsid w:val="00736857"/>
    <w:rsid w:val="0075330B"/>
    <w:rsid w:val="00755219"/>
    <w:rsid w:val="0079193D"/>
    <w:rsid w:val="007B66FA"/>
    <w:rsid w:val="007D4E39"/>
    <w:rsid w:val="007E6F6B"/>
    <w:rsid w:val="007F339B"/>
    <w:rsid w:val="008022E7"/>
    <w:rsid w:val="00812BFC"/>
    <w:rsid w:val="0082211F"/>
    <w:rsid w:val="00832703"/>
    <w:rsid w:val="00834889"/>
    <w:rsid w:val="00843764"/>
    <w:rsid w:val="00860820"/>
    <w:rsid w:val="0086444C"/>
    <w:rsid w:val="00881C57"/>
    <w:rsid w:val="00883D09"/>
    <w:rsid w:val="008904B1"/>
    <w:rsid w:val="008913F1"/>
    <w:rsid w:val="00897CCD"/>
    <w:rsid w:val="008A2CD8"/>
    <w:rsid w:val="008A398D"/>
    <w:rsid w:val="008B1F8D"/>
    <w:rsid w:val="008B5D5F"/>
    <w:rsid w:val="008B60A9"/>
    <w:rsid w:val="008F361F"/>
    <w:rsid w:val="0090385E"/>
    <w:rsid w:val="0091416C"/>
    <w:rsid w:val="00933388"/>
    <w:rsid w:val="009333B5"/>
    <w:rsid w:val="00940CF0"/>
    <w:rsid w:val="009430B9"/>
    <w:rsid w:val="009545C8"/>
    <w:rsid w:val="0096059D"/>
    <w:rsid w:val="009732E0"/>
    <w:rsid w:val="0097710C"/>
    <w:rsid w:val="00995011"/>
    <w:rsid w:val="009B34D3"/>
    <w:rsid w:val="009B6036"/>
    <w:rsid w:val="009C52D3"/>
    <w:rsid w:val="009C76B9"/>
    <w:rsid w:val="009D0A40"/>
    <w:rsid w:val="009D3D6C"/>
    <w:rsid w:val="009F0743"/>
    <w:rsid w:val="009F4F0A"/>
    <w:rsid w:val="009F5A46"/>
    <w:rsid w:val="009F5EBD"/>
    <w:rsid w:val="00A005D2"/>
    <w:rsid w:val="00A27EA0"/>
    <w:rsid w:val="00A33B70"/>
    <w:rsid w:val="00A363D4"/>
    <w:rsid w:val="00A46128"/>
    <w:rsid w:val="00A54A2D"/>
    <w:rsid w:val="00A84D39"/>
    <w:rsid w:val="00AB69E8"/>
    <w:rsid w:val="00AD264B"/>
    <w:rsid w:val="00AE1311"/>
    <w:rsid w:val="00AF1AA1"/>
    <w:rsid w:val="00AF4329"/>
    <w:rsid w:val="00B43630"/>
    <w:rsid w:val="00B643CB"/>
    <w:rsid w:val="00B70112"/>
    <w:rsid w:val="00B85004"/>
    <w:rsid w:val="00B92FC0"/>
    <w:rsid w:val="00B93DEF"/>
    <w:rsid w:val="00B93EE3"/>
    <w:rsid w:val="00BC0AE0"/>
    <w:rsid w:val="00BC4722"/>
    <w:rsid w:val="00BE6C71"/>
    <w:rsid w:val="00BF675B"/>
    <w:rsid w:val="00C07A75"/>
    <w:rsid w:val="00C15B84"/>
    <w:rsid w:val="00C307AB"/>
    <w:rsid w:val="00C77586"/>
    <w:rsid w:val="00C84CC9"/>
    <w:rsid w:val="00C90388"/>
    <w:rsid w:val="00C96C68"/>
    <w:rsid w:val="00C9736F"/>
    <w:rsid w:val="00CA214B"/>
    <w:rsid w:val="00CA368F"/>
    <w:rsid w:val="00CF3706"/>
    <w:rsid w:val="00CF6DDA"/>
    <w:rsid w:val="00D05101"/>
    <w:rsid w:val="00D16A06"/>
    <w:rsid w:val="00D17E78"/>
    <w:rsid w:val="00D219B8"/>
    <w:rsid w:val="00D250BD"/>
    <w:rsid w:val="00D32F5D"/>
    <w:rsid w:val="00D359D6"/>
    <w:rsid w:val="00D53E88"/>
    <w:rsid w:val="00D66743"/>
    <w:rsid w:val="00D73DD8"/>
    <w:rsid w:val="00D74D04"/>
    <w:rsid w:val="00D76EB0"/>
    <w:rsid w:val="00D83305"/>
    <w:rsid w:val="00D85DAA"/>
    <w:rsid w:val="00D90ACC"/>
    <w:rsid w:val="00D937D0"/>
    <w:rsid w:val="00DB17FB"/>
    <w:rsid w:val="00DC4665"/>
    <w:rsid w:val="00DD144B"/>
    <w:rsid w:val="00DD4981"/>
    <w:rsid w:val="00DE3657"/>
    <w:rsid w:val="00DE4A01"/>
    <w:rsid w:val="00DE7498"/>
    <w:rsid w:val="00DF57A1"/>
    <w:rsid w:val="00E025AE"/>
    <w:rsid w:val="00E10EB4"/>
    <w:rsid w:val="00E17E8F"/>
    <w:rsid w:val="00E21581"/>
    <w:rsid w:val="00E267BF"/>
    <w:rsid w:val="00E3283A"/>
    <w:rsid w:val="00E445A2"/>
    <w:rsid w:val="00E56269"/>
    <w:rsid w:val="00ED40A6"/>
    <w:rsid w:val="00ED441B"/>
    <w:rsid w:val="00F066DB"/>
    <w:rsid w:val="00F112F9"/>
    <w:rsid w:val="00F129D2"/>
    <w:rsid w:val="00F208D3"/>
    <w:rsid w:val="00F34C29"/>
    <w:rsid w:val="00F34D9A"/>
    <w:rsid w:val="00F37BAD"/>
    <w:rsid w:val="00F41175"/>
    <w:rsid w:val="00F5197B"/>
    <w:rsid w:val="00F555E3"/>
    <w:rsid w:val="00F6461E"/>
    <w:rsid w:val="00F80682"/>
    <w:rsid w:val="00FB70CF"/>
    <w:rsid w:val="00FB7455"/>
    <w:rsid w:val="00FC242C"/>
    <w:rsid w:val="00FC79D4"/>
    <w:rsid w:val="00FF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566023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3EE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85004"/>
    <w:pPr>
      <w:spacing w:after="0" w:line="240" w:lineRule="auto"/>
    </w:pPr>
    <w:rPr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247B5A"/>
    <w:rPr>
      <w:lang w:val="en-US"/>
    </w:rPr>
  </w:style>
  <w:style w:type="character" w:styleId="Hyperlink">
    <w:name w:val="Hyperlink"/>
    <w:basedOn w:val="DefaultParagraphFont"/>
    <w:uiPriority w:val="99"/>
    <w:unhideWhenUsed/>
    <w:rsid w:val="008022E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22E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307AB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F57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57A1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F57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57A1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4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C29"/>
    <w:rPr>
      <w:rFonts w:ascii="Tahoma" w:hAnsi="Tahoma" w:cs="Tahoma"/>
      <w:sz w:val="16"/>
      <w:szCs w:val="16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908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sv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10" Type="http://schemas.openxmlformats.org/officeDocument/2006/relationships/hyperlink" Target="https://doi.org/10.25674/so95iss3id338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dc20d1-1d57-405d-84eb-01e25cdba7cd">
      <Terms xmlns="http://schemas.microsoft.com/office/infopath/2007/PartnerControls"/>
    </lcf76f155ced4ddcb4097134ff3c332f>
    <TaxCatchAll xmlns="d36351bc-18eb-4d57-bcd4-63800c257e7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77A6A56CAF6841A489A262A780253E" ma:contentTypeVersion="17" ma:contentTypeDescription="Create a new document." ma:contentTypeScope="" ma:versionID="a2d313235bc3bfcb6ee0c6624d58bb6d">
  <xsd:schema xmlns:xsd="http://www.w3.org/2001/XMLSchema" xmlns:xs="http://www.w3.org/2001/XMLSchema" xmlns:p="http://schemas.microsoft.com/office/2006/metadata/properties" xmlns:ns2="c0dc20d1-1d57-405d-84eb-01e25cdba7cd" xmlns:ns3="d36351bc-18eb-4d57-bcd4-63800c257e77" targetNamespace="http://schemas.microsoft.com/office/2006/metadata/properties" ma:root="true" ma:fieldsID="c1f018c20832d5f70d592ee59f95602d" ns2:_="" ns3:_="">
    <xsd:import namespace="c0dc20d1-1d57-405d-84eb-01e25cdba7cd"/>
    <xsd:import namespace="d36351bc-18eb-4d57-bcd4-63800c257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dc20d1-1d57-405d-84eb-01e25cdba7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edd1c77-ecac-4adc-8928-a4b79cad4f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6351bc-18eb-4d57-bcd4-63800c257e7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6ce969d-05ba-4d4c-a1f8-83ff5a0a866c}" ma:internalName="TaxCatchAll" ma:showField="CatchAllData" ma:web="d36351bc-18eb-4d57-bcd4-63800c257e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AE40E6-6488-4287-BF33-99D42A601587}">
  <ds:schemaRefs>
    <ds:schemaRef ds:uri="http://schemas.microsoft.com/office/2006/metadata/properties"/>
    <ds:schemaRef ds:uri="http://schemas.microsoft.com/office/infopath/2007/PartnerControls"/>
    <ds:schemaRef ds:uri="c0dc20d1-1d57-405d-84eb-01e25cdba7cd"/>
    <ds:schemaRef ds:uri="d36351bc-18eb-4d57-bcd4-63800c257e77"/>
  </ds:schemaRefs>
</ds:datastoreItem>
</file>

<file path=customXml/itemProps2.xml><?xml version="1.0" encoding="utf-8"?>
<ds:datastoreItem xmlns:ds="http://schemas.openxmlformats.org/officeDocument/2006/customXml" ds:itemID="{231910D3-156D-4B54-8303-C3ADB3C0C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dc20d1-1d57-405d-84eb-01e25cdba7cd"/>
    <ds:schemaRef ds:uri="d36351bc-18eb-4d57-bcd4-63800c257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25246D-A6A2-4134-89C6-90B2FAF71D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871</Words>
  <Characters>4966</Characters>
  <Application>Microsoft Office Word</Application>
  <DocSecurity>0</DocSecurity>
  <Lines>41</Lines>
  <Paragraphs>11</Paragraphs>
  <ScaleCrop>false</ScaleCrop>
  <Company/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2023-06-07T08:53:00Z</dcterms:created>
  <dcterms:modified xsi:type="dcterms:W3CDTF">2023-11-21T09:53:00Z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0x0101007D77A6A56CAF6841A489A262A780253E</vt:lpwstr>
  </property>
  <property fmtid="{D5CDD505-2E9C-101B-9397-08002B2CF9AE}" pid="3" name="MediaServiceImageTags">
    <vt:lpwstr/>
  </property>
</Properties>
</file>